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6F" w:rsidRPr="001B3AC5" w:rsidRDefault="00993C6F">
      <w:pPr>
        <w:widowControl/>
        <w:shd w:val="clear" w:color="auto" w:fill="FFFFFF"/>
        <w:spacing w:line="480" w:lineRule="auto"/>
        <w:rPr>
          <w:rFonts w:eastAsiaTheme="majorEastAsia"/>
          <w:b/>
          <w:color w:val="333333"/>
          <w:sz w:val="44"/>
          <w:szCs w:val="44"/>
        </w:rPr>
      </w:pPr>
    </w:p>
    <w:p w:rsidR="00993C6F" w:rsidRDefault="00993C6F">
      <w:pPr>
        <w:widowControl/>
        <w:shd w:val="clear" w:color="auto" w:fill="FFFFFF"/>
        <w:spacing w:line="480" w:lineRule="auto"/>
        <w:rPr>
          <w:rFonts w:asciiTheme="majorEastAsia" w:eastAsiaTheme="majorEastAsia" w:hAnsiTheme="majorEastAsia"/>
          <w:b/>
          <w:color w:val="333333"/>
          <w:sz w:val="44"/>
          <w:szCs w:val="44"/>
        </w:rPr>
      </w:pPr>
    </w:p>
    <w:p w:rsidR="00993C6F" w:rsidRDefault="00CA5823">
      <w:pPr>
        <w:widowControl/>
        <w:shd w:val="clear" w:color="auto" w:fill="FFFFFF"/>
        <w:spacing w:line="480" w:lineRule="auto"/>
        <w:jc w:val="center"/>
        <w:rPr>
          <w:rFonts w:asciiTheme="majorEastAsia" w:eastAsiaTheme="majorEastAsia" w:hAnsiTheme="majorEastAsia" w:cs="Helvetica"/>
          <w:b/>
          <w:bCs/>
          <w:color w:val="333333"/>
          <w:kern w:val="0"/>
          <w:sz w:val="44"/>
          <w:szCs w:val="44"/>
        </w:rPr>
      </w:pPr>
      <w:r>
        <w:rPr>
          <w:rFonts w:asciiTheme="majorEastAsia" w:eastAsiaTheme="majorEastAsia" w:hAnsiTheme="majorEastAsia" w:hint="eastAsia"/>
          <w:b/>
          <w:color w:val="333333"/>
          <w:sz w:val="44"/>
          <w:szCs w:val="44"/>
        </w:rPr>
        <w:t>关于印发</w:t>
      </w:r>
      <w:r>
        <w:rPr>
          <w:rStyle w:val="2"/>
          <w:rFonts w:asciiTheme="majorEastAsia" w:eastAsiaTheme="majorEastAsia" w:hAnsiTheme="majorEastAsia" w:cs="黑体"/>
          <w:b/>
          <w:color w:val="000000"/>
          <w:szCs w:val="44"/>
          <w:lang w:val="zh-CN"/>
        </w:rPr>
        <w:t>《</w:t>
      </w:r>
      <w:r>
        <w:rPr>
          <w:rFonts w:asciiTheme="majorEastAsia" w:eastAsiaTheme="majorEastAsia" w:hAnsiTheme="majorEastAsia" w:cs="Helvetica" w:hint="eastAsia"/>
          <w:b/>
          <w:bCs/>
          <w:color w:val="333333"/>
          <w:kern w:val="0"/>
          <w:sz w:val="44"/>
          <w:szCs w:val="44"/>
        </w:rPr>
        <w:t>泰州市环境保护产业协会</w:t>
      </w:r>
    </w:p>
    <w:p w:rsidR="00993C6F" w:rsidRDefault="00CA5823">
      <w:pPr>
        <w:widowControl/>
        <w:shd w:val="clear" w:color="auto" w:fill="FFFFFF"/>
        <w:spacing w:line="480" w:lineRule="auto"/>
        <w:jc w:val="center"/>
        <w:rPr>
          <w:color w:val="333333"/>
        </w:rPr>
      </w:pPr>
      <w:r>
        <w:rPr>
          <w:rFonts w:asciiTheme="majorEastAsia" w:eastAsiaTheme="majorEastAsia" w:hAnsiTheme="majorEastAsia" w:cs="Helvetica" w:hint="eastAsia"/>
          <w:b/>
          <w:bCs/>
          <w:color w:val="333333"/>
          <w:kern w:val="0"/>
          <w:sz w:val="44"/>
          <w:szCs w:val="44"/>
        </w:rPr>
        <w:t>会员服务中心管理办法</w:t>
      </w:r>
      <w:r>
        <w:rPr>
          <w:rStyle w:val="2"/>
          <w:rFonts w:asciiTheme="majorEastAsia" w:eastAsiaTheme="majorEastAsia" w:hAnsiTheme="majorEastAsia" w:cs="黑体"/>
          <w:b/>
          <w:color w:val="000000"/>
          <w:szCs w:val="44"/>
          <w:lang w:val="zh-CN"/>
        </w:rPr>
        <w:t>》</w:t>
      </w:r>
      <w:r>
        <w:rPr>
          <w:rFonts w:asciiTheme="majorEastAsia" w:eastAsiaTheme="majorEastAsia" w:hAnsiTheme="majorEastAsia" w:hint="eastAsia"/>
          <w:b/>
          <w:color w:val="333333"/>
          <w:sz w:val="44"/>
          <w:szCs w:val="44"/>
        </w:rPr>
        <w:t>的通知</w:t>
      </w:r>
    </w:p>
    <w:p w:rsidR="00993C6F" w:rsidRDefault="00993C6F">
      <w:pPr>
        <w:pStyle w:val="22"/>
        <w:spacing w:after="0" w:line="360" w:lineRule="auto"/>
        <w:ind w:firstLine="0"/>
        <w:rPr>
          <w:rStyle w:val="2"/>
          <w:rFonts w:asciiTheme="majorEastAsia" w:eastAsiaTheme="majorEastAsia" w:hAnsiTheme="majorEastAsia" w:cs="黑体"/>
          <w:b/>
          <w:color w:val="000000"/>
          <w:spacing w:val="0"/>
          <w:szCs w:val="44"/>
          <w:lang w:val="zh-CN"/>
        </w:rPr>
      </w:pPr>
    </w:p>
    <w:p w:rsidR="00993C6F" w:rsidRDefault="00CA5823">
      <w:pPr>
        <w:jc w:val="left"/>
        <w:rPr>
          <w:rStyle w:val="2"/>
          <w:rFonts w:ascii="仿宋" w:eastAsia="仿宋" w:hAnsi="仿宋"/>
          <w:sz w:val="32"/>
        </w:rPr>
      </w:pPr>
      <w:r>
        <w:rPr>
          <w:rStyle w:val="2"/>
          <w:rFonts w:ascii="仿宋" w:eastAsia="仿宋" w:hAnsi="仿宋" w:hint="eastAsia"/>
          <w:sz w:val="32"/>
        </w:rPr>
        <w:t>各位会员（会员单位）：</w:t>
      </w:r>
    </w:p>
    <w:p w:rsidR="00993C6F" w:rsidRDefault="00CA5823">
      <w:pPr>
        <w:ind w:firstLineChars="200" w:firstLine="640"/>
        <w:jc w:val="left"/>
        <w:rPr>
          <w:rStyle w:val="2"/>
          <w:rFonts w:ascii="仿宋" w:eastAsia="仿宋" w:hAnsi="仿宋"/>
          <w:sz w:val="32"/>
        </w:rPr>
      </w:pPr>
      <w:r>
        <w:rPr>
          <w:rStyle w:val="2"/>
          <w:rFonts w:ascii="仿宋" w:eastAsia="仿宋" w:hAnsi="仿宋"/>
          <w:sz w:val="32"/>
        </w:rPr>
        <w:t>《</w:t>
      </w:r>
      <w:r>
        <w:rPr>
          <w:rStyle w:val="2"/>
          <w:rFonts w:ascii="仿宋" w:eastAsia="仿宋" w:hAnsi="仿宋" w:hint="eastAsia"/>
          <w:sz w:val="32"/>
        </w:rPr>
        <w:t>泰州市环境保护产业协会会员服务中心管理办法</w:t>
      </w:r>
      <w:r>
        <w:rPr>
          <w:rStyle w:val="2"/>
          <w:rFonts w:ascii="仿宋" w:eastAsia="仿宋" w:hAnsi="仿宋"/>
          <w:sz w:val="32"/>
        </w:rPr>
        <w:t>》</w:t>
      </w:r>
      <w:r>
        <w:rPr>
          <w:rStyle w:val="2"/>
          <w:rFonts w:ascii="仿宋" w:eastAsia="仿宋" w:hAnsi="仿宋" w:hint="eastAsia"/>
          <w:sz w:val="32"/>
        </w:rPr>
        <w:t>经</w:t>
      </w:r>
      <w:r>
        <w:rPr>
          <w:rStyle w:val="2"/>
          <w:rFonts w:ascii="仿宋" w:eastAsia="仿宋" w:hAnsi="仿宋" w:hint="eastAsia"/>
          <w:sz w:val="32"/>
        </w:rPr>
        <w:t>泰州市环境保护产业协会第二届理事会第九次会议审议通过，决定予以批准实施。现印发</w:t>
      </w:r>
      <w:r>
        <w:rPr>
          <w:rStyle w:val="2"/>
          <w:rFonts w:ascii="仿宋" w:eastAsia="仿宋" w:hAnsi="仿宋" w:hint="eastAsia"/>
          <w:sz w:val="32"/>
        </w:rPr>
        <w:t>给</w:t>
      </w:r>
      <w:r>
        <w:rPr>
          <w:rStyle w:val="2"/>
          <w:rFonts w:ascii="仿宋" w:eastAsia="仿宋" w:hAnsi="仿宋" w:hint="eastAsia"/>
          <w:sz w:val="32"/>
        </w:rPr>
        <w:t>你们，请遵照执行。</w:t>
      </w:r>
    </w:p>
    <w:p w:rsidR="00993C6F" w:rsidRDefault="00993C6F">
      <w:pPr>
        <w:ind w:firstLineChars="1400" w:firstLine="4480"/>
        <w:jc w:val="left"/>
        <w:rPr>
          <w:rStyle w:val="2"/>
          <w:rFonts w:ascii="仿宋" w:eastAsia="仿宋" w:hAnsi="仿宋"/>
          <w:sz w:val="32"/>
        </w:rPr>
      </w:pPr>
    </w:p>
    <w:p w:rsidR="00993C6F" w:rsidRDefault="00993C6F">
      <w:pPr>
        <w:ind w:firstLineChars="1400" w:firstLine="4480"/>
        <w:jc w:val="left"/>
        <w:rPr>
          <w:rStyle w:val="2"/>
          <w:rFonts w:ascii="仿宋" w:eastAsia="仿宋" w:hAnsi="仿宋"/>
          <w:sz w:val="32"/>
        </w:rPr>
      </w:pPr>
    </w:p>
    <w:p w:rsidR="00993C6F" w:rsidRDefault="00CA5823">
      <w:pPr>
        <w:ind w:firstLineChars="1400" w:firstLine="4480"/>
        <w:jc w:val="left"/>
        <w:rPr>
          <w:rStyle w:val="2"/>
          <w:rFonts w:ascii="仿宋" w:eastAsia="仿宋" w:hAnsi="仿宋"/>
          <w:sz w:val="32"/>
        </w:rPr>
      </w:pPr>
      <w:r>
        <w:rPr>
          <w:rStyle w:val="2"/>
          <w:rFonts w:ascii="仿宋" w:eastAsia="仿宋" w:hAnsi="仿宋" w:hint="eastAsia"/>
          <w:sz w:val="32"/>
        </w:rPr>
        <w:t>泰州市环境保护产业协会</w:t>
      </w:r>
    </w:p>
    <w:p w:rsidR="00993C6F" w:rsidRDefault="00CA5823">
      <w:pPr>
        <w:ind w:firstLineChars="200" w:firstLine="640"/>
        <w:jc w:val="left"/>
        <w:rPr>
          <w:rStyle w:val="2"/>
          <w:rFonts w:ascii="仿宋" w:eastAsia="仿宋" w:hAnsi="仿宋" w:cs="黑体"/>
          <w:color w:val="000000"/>
          <w:sz w:val="32"/>
          <w:szCs w:val="32"/>
          <w:lang w:val="zh-CN"/>
        </w:rPr>
      </w:pPr>
      <w:r>
        <w:rPr>
          <w:rStyle w:val="2"/>
          <w:rFonts w:ascii="仿宋" w:eastAsia="仿宋" w:hAnsi="仿宋" w:hint="eastAsia"/>
          <w:sz w:val="32"/>
        </w:rPr>
        <w:t xml:space="preserve">                           </w:t>
      </w:r>
      <w:r>
        <w:rPr>
          <w:rStyle w:val="2"/>
          <w:rFonts w:ascii="仿宋" w:eastAsia="仿宋" w:hAnsi="仿宋" w:hint="eastAsia"/>
          <w:sz w:val="32"/>
        </w:rPr>
        <w:t xml:space="preserve"> </w:t>
      </w:r>
      <w:r>
        <w:rPr>
          <w:rStyle w:val="2"/>
          <w:rFonts w:ascii="仿宋" w:eastAsia="仿宋" w:hAnsi="仿宋"/>
          <w:sz w:val="32"/>
        </w:rPr>
        <w:t>2020</w:t>
      </w:r>
      <w:r>
        <w:rPr>
          <w:rStyle w:val="2"/>
          <w:rFonts w:ascii="仿宋" w:eastAsia="仿宋" w:hAnsi="仿宋"/>
          <w:sz w:val="32"/>
        </w:rPr>
        <w:t>年</w:t>
      </w:r>
      <w:r>
        <w:rPr>
          <w:rStyle w:val="2"/>
          <w:rFonts w:ascii="仿宋" w:eastAsia="仿宋" w:hAnsi="仿宋"/>
          <w:sz w:val="32"/>
        </w:rPr>
        <w:t>10</w:t>
      </w:r>
      <w:r>
        <w:rPr>
          <w:rStyle w:val="2"/>
          <w:rFonts w:ascii="仿宋" w:eastAsia="仿宋" w:hAnsi="仿宋"/>
          <w:sz w:val="32"/>
        </w:rPr>
        <w:t>月</w:t>
      </w:r>
      <w:r>
        <w:rPr>
          <w:rStyle w:val="2"/>
          <w:rFonts w:ascii="仿宋" w:eastAsia="仿宋" w:hAnsi="仿宋"/>
          <w:sz w:val="32"/>
        </w:rPr>
        <w:t>9</w:t>
      </w:r>
      <w:r>
        <w:rPr>
          <w:rStyle w:val="2"/>
          <w:rFonts w:ascii="仿宋" w:eastAsia="仿宋" w:hAnsi="仿宋"/>
          <w:sz w:val="32"/>
        </w:rPr>
        <w:t>日</w:t>
      </w:r>
    </w:p>
    <w:p w:rsidR="00993C6F" w:rsidRDefault="00CA5823">
      <w:pPr>
        <w:widowControl/>
        <w:rPr>
          <w:rFonts w:ascii="仿宋" w:eastAsia="仿宋" w:hAnsi="仿宋"/>
          <w:color w:val="333333"/>
          <w:sz w:val="32"/>
          <w:szCs w:val="32"/>
        </w:rPr>
      </w:pPr>
      <w:r>
        <w:rPr>
          <w:rFonts w:ascii="仿宋" w:eastAsia="仿宋" w:hAnsi="仿宋"/>
          <w:color w:val="333333"/>
          <w:sz w:val="32"/>
          <w:szCs w:val="32"/>
        </w:rPr>
        <w:br w:type="page"/>
      </w:r>
    </w:p>
    <w:p w:rsidR="00993C6F" w:rsidRDefault="00993C6F">
      <w:pPr>
        <w:widowControl/>
        <w:shd w:val="clear" w:color="auto" w:fill="FFFFFF"/>
        <w:spacing w:line="480" w:lineRule="auto"/>
        <w:jc w:val="center"/>
        <w:rPr>
          <w:rFonts w:asciiTheme="majorEastAsia" w:eastAsiaTheme="majorEastAsia" w:hAnsiTheme="majorEastAsia" w:cs="Helvetica"/>
          <w:b/>
          <w:bCs/>
          <w:color w:val="333333"/>
          <w:kern w:val="0"/>
          <w:sz w:val="44"/>
          <w:szCs w:val="44"/>
        </w:rPr>
      </w:pPr>
    </w:p>
    <w:p w:rsidR="00993C6F" w:rsidRDefault="00CA5823">
      <w:pPr>
        <w:widowControl/>
        <w:shd w:val="clear" w:color="auto" w:fill="FFFFFF"/>
        <w:spacing w:line="480" w:lineRule="auto"/>
        <w:jc w:val="center"/>
        <w:rPr>
          <w:rFonts w:asciiTheme="majorEastAsia" w:eastAsiaTheme="majorEastAsia" w:hAnsiTheme="majorEastAsia" w:cs="Helvetica"/>
          <w:b/>
          <w:bCs/>
          <w:color w:val="333333"/>
          <w:kern w:val="0"/>
          <w:sz w:val="44"/>
          <w:szCs w:val="44"/>
        </w:rPr>
      </w:pPr>
      <w:bookmarkStart w:id="0" w:name="_GoBack"/>
      <w:r>
        <w:rPr>
          <w:rFonts w:asciiTheme="majorEastAsia" w:eastAsiaTheme="majorEastAsia" w:hAnsiTheme="majorEastAsia" w:cs="Helvetica" w:hint="eastAsia"/>
          <w:b/>
          <w:bCs/>
          <w:color w:val="333333"/>
          <w:kern w:val="0"/>
          <w:sz w:val="44"/>
          <w:szCs w:val="44"/>
        </w:rPr>
        <w:t>泰州市环境保护产业协会会员</w:t>
      </w:r>
    </w:p>
    <w:p w:rsidR="00993C6F" w:rsidRDefault="00CA5823">
      <w:pPr>
        <w:widowControl/>
        <w:shd w:val="clear" w:color="auto" w:fill="FFFFFF"/>
        <w:spacing w:line="480" w:lineRule="auto"/>
        <w:jc w:val="center"/>
        <w:rPr>
          <w:rFonts w:asciiTheme="majorEastAsia" w:eastAsiaTheme="majorEastAsia" w:hAnsiTheme="majorEastAsia" w:cs="Helvetica"/>
          <w:b/>
          <w:bCs/>
          <w:color w:val="333333"/>
          <w:kern w:val="0"/>
          <w:sz w:val="44"/>
          <w:szCs w:val="44"/>
        </w:rPr>
      </w:pPr>
      <w:r>
        <w:rPr>
          <w:rFonts w:asciiTheme="majorEastAsia" w:eastAsiaTheme="majorEastAsia" w:hAnsiTheme="majorEastAsia" w:cs="Helvetica" w:hint="eastAsia"/>
          <w:b/>
          <w:bCs/>
          <w:color w:val="333333"/>
          <w:kern w:val="0"/>
          <w:sz w:val="44"/>
          <w:szCs w:val="44"/>
        </w:rPr>
        <w:t>服务中心管理办法</w:t>
      </w:r>
    </w:p>
    <w:p w:rsidR="00993C6F" w:rsidRDefault="00CA5823" w:rsidP="006608B6">
      <w:pPr>
        <w:widowControl/>
        <w:shd w:val="clear" w:color="auto" w:fill="FFFFFF"/>
        <w:spacing w:beforeLines="100"/>
        <w:ind w:firstLineChars="62" w:firstLine="198"/>
        <w:jc w:val="center"/>
        <w:rPr>
          <w:rFonts w:ascii="楷体" w:eastAsia="楷体" w:hAnsi="楷体" w:cs="宋体"/>
          <w:kern w:val="0"/>
          <w:sz w:val="32"/>
          <w:szCs w:val="32"/>
        </w:rPr>
      </w:pPr>
      <w:r>
        <w:rPr>
          <w:rFonts w:ascii="楷体" w:eastAsia="楷体" w:hAnsi="楷体" w:cs="仿宋_GB2312" w:hint="eastAsia"/>
          <w:sz w:val="32"/>
          <w:szCs w:val="32"/>
        </w:rPr>
        <w:t>2020</w:t>
      </w:r>
      <w:r>
        <w:rPr>
          <w:rFonts w:ascii="楷体" w:eastAsia="楷体" w:hAnsi="楷体" w:cs="仿宋_GB2312" w:hint="eastAsia"/>
          <w:sz w:val="32"/>
          <w:szCs w:val="32"/>
        </w:rPr>
        <w:t>年</w:t>
      </w:r>
      <w:r>
        <w:rPr>
          <w:rFonts w:ascii="楷体" w:eastAsia="楷体" w:hAnsi="楷体" w:cs="仿宋_GB2312" w:hint="eastAsia"/>
          <w:sz w:val="32"/>
          <w:szCs w:val="32"/>
        </w:rPr>
        <w:t>9</w:t>
      </w:r>
      <w:r>
        <w:rPr>
          <w:rFonts w:ascii="楷体" w:eastAsia="楷体" w:hAnsi="楷体" w:cs="仿宋_GB2312" w:hint="eastAsia"/>
          <w:sz w:val="32"/>
          <w:szCs w:val="32"/>
        </w:rPr>
        <w:t>月</w:t>
      </w:r>
      <w:r>
        <w:rPr>
          <w:rFonts w:ascii="楷体" w:eastAsia="楷体" w:hAnsi="楷体" w:cs="仿宋_GB2312" w:hint="eastAsia"/>
          <w:sz w:val="32"/>
          <w:szCs w:val="32"/>
        </w:rPr>
        <w:t>2</w:t>
      </w:r>
      <w:r>
        <w:rPr>
          <w:rFonts w:ascii="楷体" w:eastAsia="楷体" w:hAnsi="楷体" w:cs="仿宋_GB2312" w:hint="eastAsia"/>
          <w:sz w:val="32"/>
          <w:szCs w:val="32"/>
        </w:rPr>
        <w:t>7</w:t>
      </w:r>
      <w:r>
        <w:rPr>
          <w:rFonts w:ascii="楷体" w:eastAsia="楷体" w:hAnsi="楷体" w:cs="仿宋_GB2312" w:hint="eastAsia"/>
          <w:sz w:val="32"/>
          <w:szCs w:val="32"/>
        </w:rPr>
        <w:t>日第二届理事会第九次会议审议通过</w:t>
      </w:r>
    </w:p>
    <w:p w:rsidR="00993C6F" w:rsidRDefault="00993C6F">
      <w:pPr>
        <w:widowControl/>
        <w:shd w:val="clear" w:color="auto" w:fill="FFFFFF"/>
        <w:spacing w:line="480" w:lineRule="auto"/>
        <w:jc w:val="center"/>
        <w:rPr>
          <w:rFonts w:ascii="黑体" w:eastAsia="黑体" w:hAnsi="黑体" w:cs="Helvetica"/>
          <w:color w:val="333333"/>
          <w:kern w:val="0"/>
          <w:sz w:val="32"/>
          <w:szCs w:val="32"/>
        </w:rPr>
      </w:pPr>
    </w:p>
    <w:p w:rsidR="00993C6F" w:rsidRDefault="00CA5823">
      <w:pPr>
        <w:widowControl/>
        <w:shd w:val="clear" w:color="auto" w:fill="FFFFFF"/>
        <w:spacing w:line="480" w:lineRule="auto"/>
        <w:jc w:val="center"/>
        <w:rPr>
          <w:rFonts w:ascii="黑体" w:eastAsia="黑体" w:hAnsi="黑体" w:cs="Helvetica"/>
          <w:color w:val="333333"/>
          <w:kern w:val="0"/>
          <w:sz w:val="32"/>
          <w:szCs w:val="32"/>
        </w:rPr>
      </w:pPr>
      <w:r>
        <w:rPr>
          <w:rFonts w:ascii="黑体" w:eastAsia="黑体" w:hAnsi="黑体" w:cs="Helvetica" w:hint="eastAsia"/>
          <w:color w:val="333333"/>
          <w:kern w:val="0"/>
          <w:sz w:val="32"/>
          <w:szCs w:val="32"/>
        </w:rPr>
        <w:t>第一章</w:t>
      </w:r>
      <w:r>
        <w:rPr>
          <w:rFonts w:ascii="黑体" w:eastAsia="黑体" w:hAnsi="黑体" w:cs="Helvetica" w:hint="eastAsia"/>
          <w:color w:val="333333"/>
          <w:kern w:val="0"/>
          <w:sz w:val="32"/>
          <w:szCs w:val="32"/>
        </w:rPr>
        <w:t xml:space="preserve">  </w:t>
      </w:r>
      <w:r>
        <w:rPr>
          <w:rFonts w:ascii="黑体" w:eastAsia="黑体" w:hAnsi="黑体" w:cs="Helvetica" w:hint="eastAsia"/>
          <w:color w:val="333333"/>
          <w:kern w:val="0"/>
          <w:sz w:val="32"/>
          <w:szCs w:val="32"/>
        </w:rPr>
        <w:t>总</w:t>
      </w:r>
      <w:r>
        <w:rPr>
          <w:rFonts w:ascii="黑体" w:eastAsia="黑体" w:hAnsi="黑体" w:cs="Helvetica" w:hint="eastAsia"/>
          <w:color w:val="333333"/>
          <w:kern w:val="0"/>
          <w:sz w:val="32"/>
          <w:szCs w:val="32"/>
        </w:rPr>
        <w:t xml:space="preserve">  </w:t>
      </w:r>
      <w:r>
        <w:rPr>
          <w:rFonts w:ascii="黑体" w:eastAsia="黑体" w:hAnsi="黑体" w:cs="Helvetica" w:hint="eastAsia"/>
          <w:color w:val="333333"/>
          <w:kern w:val="0"/>
          <w:sz w:val="32"/>
          <w:szCs w:val="32"/>
        </w:rPr>
        <w:t>则</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第一条</w:t>
      </w:r>
      <w:r>
        <w:rPr>
          <w:rFonts w:ascii="楷体" w:eastAsia="楷体" w:hAnsi="楷体" w:cs="Helvetica" w:hint="eastAsia"/>
          <w:color w:val="333333"/>
          <w:kern w:val="0"/>
          <w:sz w:val="32"/>
          <w:szCs w:val="32"/>
        </w:rPr>
        <w:t xml:space="preserve"> </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为加强泰州市环境保护产业协会（以下简称“本协会”）会员服务中心管理，规范会员服务中心工作程序，引导会员服务中心依照法律法规开展各项活动，充分发挥会员服务中心积极作用，根据国务院《社会团体登记管理条例》、《泰州市环境保护产业协会章程》（以下简称《章程》）等规定，制定本办法。</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第二条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本办法所称会员服务中心，是指本协会根据实际工作需要，在所辖市（区）内设立的代表本协会开展活动，承办本协会交办事项的机构。</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第三条</w:t>
      </w:r>
      <w:r>
        <w:rPr>
          <w:rFonts w:ascii="楷体" w:eastAsia="楷体" w:hAnsi="楷体" w:cs="Helvetica" w:hint="eastAsia"/>
          <w:color w:val="333333"/>
          <w:kern w:val="0"/>
          <w:sz w:val="32"/>
          <w:szCs w:val="32"/>
        </w:rPr>
        <w:t xml:space="preserve"> </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会员服务中心的全称为“泰州市环境保护产业协会</w:t>
      </w:r>
      <w:r>
        <w:rPr>
          <w:rFonts w:ascii="仿宋" w:eastAsia="仿宋" w:hAnsi="仿宋" w:cs="Helvetica" w:hint="eastAsia"/>
          <w:color w:val="333333"/>
          <w:kern w:val="0"/>
          <w:sz w:val="32"/>
          <w:szCs w:val="32"/>
        </w:rPr>
        <w:t>XXX</w:t>
      </w:r>
      <w:r>
        <w:rPr>
          <w:rFonts w:ascii="仿宋" w:eastAsia="仿宋" w:hAnsi="仿宋" w:cs="Helvetica" w:hint="eastAsia"/>
          <w:color w:val="333333"/>
          <w:kern w:val="0"/>
          <w:sz w:val="32"/>
          <w:szCs w:val="32"/>
        </w:rPr>
        <w:t>会员服务中心”。会员服务中心开展活动时应使用全称。</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第四条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会员服务中心是本协会的组成部分，不具有独立法人资格，不另行制订章程，在本协会理事会的领导下和授权范围内开展工作。接受本协会统一领导与监督，日常管理由本协会秘书处负责。</w:t>
      </w:r>
    </w:p>
    <w:p w:rsidR="00993C6F" w:rsidRDefault="00CA5823" w:rsidP="006608B6">
      <w:pPr>
        <w:widowControl/>
        <w:shd w:val="clear" w:color="auto" w:fill="FFFFFF"/>
        <w:spacing w:beforeLines="50" w:afterLines="50" w:line="480" w:lineRule="auto"/>
        <w:jc w:val="center"/>
        <w:rPr>
          <w:rFonts w:ascii="黑体" w:eastAsia="黑体" w:hAnsi="黑体" w:cs="Helvetica"/>
          <w:bCs/>
          <w:color w:val="333333"/>
          <w:kern w:val="0"/>
          <w:sz w:val="32"/>
          <w:szCs w:val="32"/>
        </w:rPr>
      </w:pPr>
      <w:r>
        <w:rPr>
          <w:rFonts w:ascii="黑体" w:eastAsia="黑体" w:hAnsi="黑体" w:cs="Helvetica" w:hint="eastAsia"/>
          <w:bCs/>
          <w:color w:val="333333"/>
          <w:kern w:val="0"/>
          <w:sz w:val="32"/>
          <w:szCs w:val="32"/>
        </w:rPr>
        <w:lastRenderedPageBreak/>
        <w:t>第二章</w:t>
      </w:r>
      <w:r>
        <w:rPr>
          <w:rFonts w:ascii="黑体" w:eastAsia="黑体" w:hAnsi="黑体" w:cs="Helvetica" w:hint="eastAsia"/>
          <w:bCs/>
          <w:color w:val="333333"/>
          <w:kern w:val="0"/>
          <w:sz w:val="32"/>
          <w:szCs w:val="32"/>
        </w:rPr>
        <w:t xml:space="preserve"> </w:t>
      </w:r>
      <w:r>
        <w:rPr>
          <w:rFonts w:ascii="黑体" w:eastAsia="黑体" w:hAnsi="黑体" w:cs="Helvetica" w:hint="eastAsia"/>
          <w:bCs/>
          <w:color w:val="333333"/>
          <w:kern w:val="0"/>
          <w:sz w:val="32"/>
          <w:szCs w:val="32"/>
        </w:rPr>
        <w:t>业务范围</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第五条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会员服务中心依照本协会章程规定，围绕本协会宗旨和中心工作，结合会员服务中心的业务领域开展工作：</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（一）团结同业，加强相互沟通、交流与合作，增强会员单位（环保企业）抱团发展的凝聚力；</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（二）维护会员单位（</w:t>
      </w:r>
      <w:r>
        <w:rPr>
          <w:rFonts w:ascii="仿宋" w:eastAsia="仿宋" w:hAnsi="仿宋" w:cs="Helvetica" w:hint="eastAsia"/>
          <w:color w:val="333333"/>
          <w:kern w:val="0"/>
          <w:sz w:val="32"/>
          <w:szCs w:val="32"/>
        </w:rPr>
        <w:t>环保企业）合法权益，反对不正当竞争，执行行规行约，开展行业规范、行业自律，促进所在地区环保产业又好又快发展；</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三）研讨产业与市场发展，积极向政府及会员单位（环保企业）提出相关发展建议。调查了解所在地区会员单位（环保企业）生产经营有关情况，及时反映会员单位（环保企业）有关诉求，引导会员单位（环保企业）健康高质量发展；</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（四）组织环保产业领域科学研究，开展技术交流、为所在地区会员单位（环保企业）提供培训和生产经营等咨询服务。</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（五）接受政府及生态环境部门委托，组织开展行业规划、数据统计和产业调查等相关工作；参</w:t>
      </w:r>
      <w:r>
        <w:rPr>
          <w:rFonts w:ascii="仿宋" w:eastAsia="仿宋" w:hAnsi="仿宋" w:cs="Helvetica" w:hint="eastAsia"/>
          <w:color w:val="333333"/>
          <w:kern w:val="0"/>
          <w:sz w:val="32"/>
          <w:szCs w:val="32"/>
        </w:rPr>
        <w:t>与制定相关标准等政府购买服务。</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（六）履行本协会授权的相关职能，承办本协会交办的其他事项，</w:t>
      </w:r>
    </w:p>
    <w:p w:rsidR="00993C6F" w:rsidRDefault="00CA5823" w:rsidP="006608B6">
      <w:pPr>
        <w:widowControl/>
        <w:shd w:val="clear" w:color="auto" w:fill="FFFFFF"/>
        <w:spacing w:beforeLines="50" w:afterLines="50" w:line="480" w:lineRule="auto"/>
        <w:jc w:val="center"/>
        <w:rPr>
          <w:rFonts w:ascii="黑体" w:eastAsia="黑体" w:hAnsi="黑体" w:cs="Helvetica"/>
          <w:bCs/>
          <w:color w:val="333333"/>
          <w:kern w:val="0"/>
          <w:sz w:val="32"/>
          <w:szCs w:val="32"/>
        </w:rPr>
      </w:pPr>
      <w:r>
        <w:rPr>
          <w:rFonts w:ascii="黑体" w:eastAsia="黑体" w:hAnsi="黑体" w:cs="Helvetica" w:hint="eastAsia"/>
          <w:bCs/>
          <w:color w:val="333333"/>
          <w:kern w:val="0"/>
          <w:sz w:val="32"/>
          <w:szCs w:val="32"/>
        </w:rPr>
        <w:t>第三章</w:t>
      </w:r>
      <w:r>
        <w:rPr>
          <w:rFonts w:ascii="黑体" w:eastAsia="黑体" w:hAnsi="黑体" w:cs="Helvetica" w:hint="eastAsia"/>
          <w:bCs/>
          <w:color w:val="333333"/>
          <w:kern w:val="0"/>
          <w:sz w:val="32"/>
          <w:szCs w:val="32"/>
        </w:rPr>
        <w:t xml:space="preserve"> </w:t>
      </w:r>
      <w:r>
        <w:rPr>
          <w:rFonts w:ascii="黑体" w:eastAsia="黑体" w:hAnsi="黑体" w:cs="Helvetica" w:hint="eastAsia"/>
          <w:bCs/>
          <w:color w:val="333333"/>
          <w:kern w:val="0"/>
          <w:sz w:val="32"/>
          <w:szCs w:val="32"/>
        </w:rPr>
        <w:t>组织机构</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lastRenderedPageBreak/>
        <w:t>第六条</w:t>
      </w:r>
      <w:r>
        <w:rPr>
          <w:rFonts w:ascii="楷体" w:eastAsia="楷体" w:hAnsi="楷体" w:cs="Helvetica" w:hint="eastAsia"/>
          <w:color w:val="333333"/>
          <w:kern w:val="0"/>
          <w:sz w:val="32"/>
          <w:szCs w:val="32"/>
        </w:rPr>
        <w:t xml:space="preserve">  </w:t>
      </w:r>
      <w:r>
        <w:rPr>
          <w:rFonts w:ascii="仿宋" w:eastAsia="仿宋" w:hAnsi="仿宋" w:cs="Helvetica" w:hint="eastAsia"/>
          <w:color w:val="333333"/>
          <w:kern w:val="0"/>
          <w:sz w:val="32"/>
          <w:szCs w:val="32"/>
        </w:rPr>
        <w:t>会员服务中心由本协会理事会根据实际工作需要，依照《章程》规定决定设立。</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会员服务中心实行主任负责制，设立主任</w:t>
      </w:r>
      <w:r>
        <w:rPr>
          <w:rFonts w:ascii="仿宋" w:eastAsia="仿宋" w:hAnsi="仿宋" w:cs="Helvetica" w:hint="eastAsia"/>
          <w:color w:val="333333"/>
          <w:kern w:val="0"/>
          <w:sz w:val="32"/>
          <w:szCs w:val="32"/>
        </w:rPr>
        <w:t>1</w:t>
      </w:r>
      <w:r>
        <w:rPr>
          <w:rFonts w:ascii="仿宋" w:eastAsia="仿宋" w:hAnsi="仿宋" w:cs="Helvetica" w:hint="eastAsia"/>
          <w:color w:val="333333"/>
          <w:kern w:val="0"/>
          <w:sz w:val="32"/>
          <w:szCs w:val="32"/>
        </w:rPr>
        <w:t>名、副主任若干名，秘书长</w:t>
      </w:r>
      <w:r>
        <w:rPr>
          <w:rFonts w:ascii="仿宋" w:eastAsia="仿宋" w:hAnsi="仿宋" w:cs="Helvetica" w:hint="eastAsia"/>
          <w:color w:val="333333"/>
          <w:kern w:val="0"/>
          <w:sz w:val="32"/>
          <w:szCs w:val="32"/>
        </w:rPr>
        <w:t>1</w:t>
      </w:r>
      <w:r>
        <w:rPr>
          <w:rFonts w:ascii="仿宋" w:eastAsia="仿宋" w:hAnsi="仿宋" w:cs="Helvetica" w:hint="eastAsia"/>
          <w:color w:val="333333"/>
          <w:kern w:val="0"/>
          <w:sz w:val="32"/>
          <w:szCs w:val="32"/>
        </w:rPr>
        <w:t>名，名誉主任若干名，由本协会理事会聘任。秘书长可由</w:t>
      </w:r>
      <w:r>
        <w:rPr>
          <w:rFonts w:ascii="仿宋" w:eastAsia="仿宋" w:hAnsi="仿宋" w:cs="Helvetica" w:hint="eastAsia"/>
          <w:color w:val="333333"/>
          <w:kern w:val="0"/>
          <w:sz w:val="32"/>
          <w:szCs w:val="32"/>
        </w:rPr>
        <w:t>1</w:t>
      </w:r>
      <w:r>
        <w:rPr>
          <w:rFonts w:ascii="仿宋" w:eastAsia="仿宋" w:hAnsi="仿宋" w:cs="Helvetica" w:hint="eastAsia"/>
          <w:color w:val="333333"/>
          <w:kern w:val="0"/>
          <w:sz w:val="32"/>
          <w:szCs w:val="32"/>
        </w:rPr>
        <w:t>位副主任兼任。</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会员服务中心的</w:t>
      </w:r>
      <w:r>
        <w:rPr>
          <w:rFonts w:ascii="仿宋" w:eastAsia="仿宋" w:hAnsi="仿宋" w:cs="Helvetica"/>
          <w:color w:val="333333"/>
          <w:kern w:val="0"/>
          <w:sz w:val="32"/>
          <w:szCs w:val="32"/>
        </w:rPr>
        <w:t>主任、副主任、</w:t>
      </w:r>
      <w:r>
        <w:rPr>
          <w:rFonts w:ascii="仿宋" w:eastAsia="仿宋" w:hAnsi="仿宋" w:cs="Helvetica" w:hint="eastAsia"/>
          <w:color w:val="333333"/>
          <w:kern w:val="0"/>
          <w:sz w:val="32"/>
          <w:szCs w:val="32"/>
        </w:rPr>
        <w:t>秘书长</w:t>
      </w:r>
      <w:r>
        <w:rPr>
          <w:rFonts w:ascii="仿宋" w:eastAsia="仿宋" w:hAnsi="仿宋" w:cs="Helvetica"/>
          <w:color w:val="333333"/>
          <w:kern w:val="0"/>
          <w:sz w:val="32"/>
          <w:szCs w:val="32"/>
        </w:rPr>
        <w:t>由本</w:t>
      </w:r>
      <w:r>
        <w:rPr>
          <w:rFonts w:ascii="仿宋" w:eastAsia="仿宋" w:hAnsi="仿宋" w:cs="Helvetica" w:hint="eastAsia"/>
          <w:color w:val="333333"/>
          <w:kern w:val="0"/>
          <w:sz w:val="32"/>
          <w:szCs w:val="32"/>
        </w:rPr>
        <w:t>协</w:t>
      </w:r>
      <w:r>
        <w:rPr>
          <w:rFonts w:ascii="仿宋" w:eastAsia="仿宋" w:hAnsi="仿宋" w:cs="Helvetica"/>
          <w:color w:val="333333"/>
          <w:kern w:val="0"/>
          <w:sz w:val="32"/>
          <w:szCs w:val="32"/>
        </w:rPr>
        <w:t>会秘书</w:t>
      </w:r>
      <w:r>
        <w:rPr>
          <w:rFonts w:ascii="仿宋" w:eastAsia="仿宋" w:hAnsi="仿宋" w:cs="Helvetica" w:hint="eastAsia"/>
          <w:color w:val="333333"/>
          <w:kern w:val="0"/>
          <w:sz w:val="32"/>
          <w:szCs w:val="32"/>
        </w:rPr>
        <w:t>处</w:t>
      </w:r>
      <w:r>
        <w:rPr>
          <w:rFonts w:ascii="仿宋" w:eastAsia="仿宋" w:hAnsi="仿宋" w:cs="Helvetica"/>
          <w:color w:val="333333"/>
          <w:kern w:val="0"/>
          <w:sz w:val="32"/>
          <w:szCs w:val="32"/>
        </w:rPr>
        <w:t>在</w:t>
      </w:r>
      <w:r>
        <w:rPr>
          <w:rFonts w:ascii="仿宋" w:eastAsia="仿宋" w:hAnsi="仿宋" w:cs="Helvetica" w:hint="eastAsia"/>
          <w:color w:val="333333"/>
          <w:kern w:val="0"/>
          <w:sz w:val="32"/>
          <w:szCs w:val="32"/>
        </w:rPr>
        <w:t>自荐、推荐、广泛征求意见、</w:t>
      </w:r>
      <w:r>
        <w:rPr>
          <w:rFonts w:ascii="仿宋" w:eastAsia="仿宋" w:hAnsi="仿宋" w:cs="Helvetica"/>
          <w:color w:val="333333"/>
          <w:kern w:val="0"/>
          <w:sz w:val="32"/>
          <w:szCs w:val="32"/>
        </w:rPr>
        <w:t>民主协商的基础上提出候选人，经</w:t>
      </w:r>
      <w:r>
        <w:rPr>
          <w:rFonts w:ascii="仿宋" w:eastAsia="仿宋" w:hAnsi="仿宋" w:cs="Helvetica" w:hint="eastAsia"/>
          <w:color w:val="333333"/>
          <w:kern w:val="0"/>
          <w:sz w:val="32"/>
          <w:szCs w:val="32"/>
        </w:rPr>
        <w:t>本协会理</w:t>
      </w:r>
      <w:r>
        <w:rPr>
          <w:rFonts w:ascii="仿宋" w:eastAsia="仿宋" w:hAnsi="仿宋" w:cs="Helvetica"/>
          <w:color w:val="333333"/>
          <w:kern w:val="0"/>
          <w:sz w:val="32"/>
          <w:szCs w:val="32"/>
        </w:rPr>
        <w:t>事会审议决定。</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会员服务中心</w:t>
      </w:r>
      <w:r>
        <w:rPr>
          <w:rFonts w:ascii="仿宋" w:eastAsia="仿宋" w:hAnsi="仿宋" w:cs="Helvetica"/>
          <w:color w:val="333333"/>
          <w:kern w:val="0"/>
          <w:sz w:val="32"/>
          <w:szCs w:val="32"/>
        </w:rPr>
        <w:t>的专职工作人员，在民主协商的基础上由</w:t>
      </w:r>
      <w:r>
        <w:rPr>
          <w:rFonts w:ascii="仿宋" w:eastAsia="仿宋" w:hAnsi="仿宋" w:cs="Helvetica" w:hint="eastAsia"/>
          <w:color w:val="333333"/>
          <w:kern w:val="0"/>
          <w:sz w:val="32"/>
          <w:szCs w:val="32"/>
        </w:rPr>
        <w:t>主任单位或本会员服务中心成员中的重点环保企业派遣，</w:t>
      </w:r>
      <w:r>
        <w:rPr>
          <w:rFonts w:ascii="仿宋" w:eastAsia="仿宋" w:hAnsi="仿宋" w:cs="Helvetica"/>
          <w:color w:val="333333"/>
          <w:kern w:val="0"/>
          <w:sz w:val="32"/>
          <w:szCs w:val="32"/>
        </w:rPr>
        <w:t>报</w:t>
      </w:r>
      <w:r>
        <w:rPr>
          <w:rFonts w:ascii="仿宋" w:eastAsia="仿宋" w:hAnsi="仿宋" w:cs="Helvetica" w:hint="eastAsia"/>
          <w:color w:val="333333"/>
          <w:kern w:val="0"/>
          <w:sz w:val="32"/>
          <w:szCs w:val="32"/>
        </w:rPr>
        <w:t>本协会备案</w:t>
      </w:r>
      <w:r>
        <w:rPr>
          <w:rFonts w:ascii="仿宋" w:eastAsia="仿宋" w:hAnsi="仿宋" w:cs="Helvetica"/>
          <w:color w:val="333333"/>
          <w:kern w:val="0"/>
          <w:sz w:val="32"/>
          <w:szCs w:val="32"/>
        </w:rPr>
        <w:t>。</w:t>
      </w:r>
      <w:r>
        <w:rPr>
          <w:rFonts w:ascii="仿宋" w:eastAsia="仿宋" w:hAnsi="仿宋" w:cs="Helvetica" w:hint="eastAsia"/>
          <w:color w:val="333333"/>
          <w:kern w:val="0"/>
          <w:sz w:val="32"/>
          <w:szCs w:val="32"/>
        </w:rPr>
        <w:t>专职工作人员工资及其他福利待遇由派遣企业（单位）承担。</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主任、副主任、秘书长每届任期与本协会理事会每届任期相同。连任不得超过两届，最高工作年龄原则上不得超过</w:t>
      </w:r>
      <w:r>
        <w:rPr>
          <w:rFonts w:ascii="仿宋" w:eastAsia="仿宋" w:hAnsi="仿宋" w:cs="Helvetica" w:hint="eastAsia"/>
          <w:color w:val="333333"/>
          <w:kern w:val="0"/>
          <w:sz w:val="32"/>
          <w:szCs w:val="32"/>
        </w:rPr>
        <w:t>65</w:t>
      </w:r>
      <w:r>
        <w:rPr>
          <w:rFonts w:ascii="仿宋" w:eastAsia="仿宋" w:hAnsi="仿宋" w:cs="Helvetica" w:hint="eastAsia"/>
          <w:color w:val="333333"/>
          <w:kern w:val="0"/>
          <w:sz w:val="32"/>
          <w:szCs w:val="32"/>
        </w:rPr>
        <w:t>周岁。</w:t>
      </w:r>
      <w:r>
        <w:rPr>
          <w:rFonts w:ascii="仿宋" w:eastAsia="仿宋" w:hAnsi="仿宋" w:cs="Helvetica"/>
          <w:color w:val="333333"/>
          <w:kern w:val="0"/>
          <w:sz w:val="32"/>
          <w:szCs w:val="32"/>
        </w:rPr>
        <w:t xml:space="preserve"> </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第七条</w:t>
      </w:r>
      <w:r>
        <w:rPr>
          <w:rFonts w:ascii="楷体" w:eastAsia="楷体" w:hAnsi="楷体" w:cs="Helvetica" w:hint="eastAsia"/>
          <w:color w:val="333333"/>
          <w:kern w:val="0"/>
          <w:sz w:val="32"/>
          <w:szCs w:val="32"/>
        </w:rPr>
        <w:t xml:space="preserve">  </w:t>
      </w:r>
      <w:r>
        <w:rPr>
          <w:rFonts w:ascii="仿宋" w:eastAsia="仿宋" w:hAnsi="仿宋" w:cs="Helvetica" w:hint="eastAsia"/>
          <w:color w:val="333333"/>
          <w:kern w:val="0"/>
          <w:sz w:val="32"/>
          <w:szCs w:val="32"/>
        </w:rPr>
        <w:t>会员服务中心成员应以本</w:t>
      </w:r>
      <w:r>
        <w:rPr>
          <w:rFonts w:ascii="仿宋" w:eastAsia="仿宋" w:hAnsi="仿宋" w:cs="Helvetica" w:hint="eastAsia"/>
          <w:kern w:val="0"/>
          <w:sz w:val="32"/>
          <w:szCs w:val="32"/>
        </w:rPr>
        <w:t>协会单位会员为主，个人会员为辅。凡本协会会员可自愿向会员服务中心提出申请，成为该会员服务中心的成员。会员服务中心不得拒绝</w:t>
      </w:r>
      <w:r>
        <w:rPr>
          <w:rFonts w:ascii="仿宋" w:eastAsia="仿宋" w:hAnsi="仿宋" w:cs="Helvetica" w:hint="eastAsia"/>
          <w:color w:val="333333"/>
          <w:kern w:val="0"/>
          <w:sz w:val="32"/>
          <w:szCs w:val="32"/>
        </w:rPr>
        <w:t>本协会会员申请成为成员。</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第八条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主任人选应是环保产业领域内有较</w:t>
      </w:r>
      <w:r>
        <w:rPr>
          <w:rFonts w:ascii="仿宋" w:eastAsia="仿宋" w:hAnsi="仿宋" w:cs="Helvetica" w:hint="eastAsia"/>
          <w:color w:val="333333"/>
          <w:kern w:val="0"/>
          <w:sz w:val="32"/>
          <w:szCs w:val="32"/>
        </w:rPr>
        <w:t>高知名度，运行质态良好的骨干企业负责人，</w:t>
      </w:r>
      <w:r>
        <w:rPr>
          <w:rFonts w:ascii="仿宋" w:eastAsia="仿宋" w:hAnsi="仿宋" w:cs="Helvetica" w:hint="eastAsia"/>
          <w:color w:val="333333"/>
          <w:kern w:val="0"/>
          <w:sz w:val="32"/>
          <w:szCs w:val="32"/>
        </w:rPr>
        <w:t>或具有</w:t>
      </w:r>
      <w:r>
        <w:rPr>
          <w:rFonts w:ascii="仿宋" w:eastAsia="仿宋" w:hAnsi="仿宋" w:cs="Helvetica" w:hint="eastAsia"/>
          <w:color w:val="333333"/>
          <w:kern w:val="0"/>
          <w:sz w:val="32"/>
          <w:szCs w:val="32"/>
        </w:rPr>
        <w:t>中</w:t>
      </w:r>
      <w:r>
        <w:rPr>
          <w:rFonts w:ascii="仿宋" w:eastAsia="仿宋" w:hAnsi="仿宋" w:cs="Helvetica" w:hint="eastAsia"/>
          <w:color w:val="333333"/>
          <w:kern w:val="0"/>
          <w:sz w:val="32"/>
          <w:szCs w:val="32"/>
        </w:rPr>
        <w:t>级</w:t>
      </w:r>
      <w:r>
        <w:rPr>
          <w:rFonts w:ascii="仿宋" w:eastAsia="仿宋" w:hAnsi="仿宋" w:cs="Helvetica" w:hint="eastAsia"/>
          <w:color w:val="333333"/>
          <w:kern w:val="0"/>
          <w:sz w:val="32"/>
          <w:szCs w:val="32"/>
        </w:rPr>
        <w:t>以上</w:t>
      </w:r>
      <w:r>
        <w:rPr>
          <w:rFonts w:ascii="仿宋" w:eastAsia="仿宋" w:hAnsi="仿宋" w:cs="Helvetica" w:hint="eastAsia"/>
          <w:color w:val="333333"/>
          <w:kern w:val="0"/>
          <w:sz w:val="32"/>
          <w:szCs w:val="32"/>
        </w:rPr>
        <w:t>技术职称环保产业领域内的</w:t>
      </w:r>
      <w:r>
        <w:rPr>
          <w:rFonts w:ascii="仿宋" w:eastAsia="仿宋" w:hAnsi="仿宋" w:cs="Helvetica" w:hint="eastAsia"/>
          <w:color w:val="333333"/>
          <w:kern w:val="0"/>
          <w:sz w:val="32"/>
          <w:szCs w:val="32"/>
        </w:rPr>
        <w:t>专业技术人员</w:t>
      </w:r>
      <w:r>
        <w:rPr>
          <w:rFonts w:ascii="仿宋" w:eastAsia="仿宋" w:hAnsi="仿宋" w:cs="Helvetica" w:hint="eastAsia"/>
          <w:color w:val="333333"/>
          <w:kern w:val="0"/>
          <w:sz w:val="32"/>
          <w:szCs w:val="32"/>
        </w:rPr>
        <w:t>，</w:t>
      </w:r>
      <w:r>
        <w:rPr>
          <w:rFonts w:ascii="仿宋" w:eastAsia="仿宋" w:hAnsi="仿宋" w:cs="Helvetica" w:hint="eastAsia"/>
          <w:color w:val="333333"/>
          <w:kern w:val="0"/>
          <w:sz w:val="32"/>
          <w:szCs w:val="32"/>
        </w:rPr>
        <w:t>或热心服务环保产业发展，</w:t>
      </w:r>
      <w:r>
        <w:rPr>
          <w:rFonts w:ascii="仿宋" w:eastAsia="仿宋" w:hAnsi="仿宋" w:cs="Helvetica" w:hint="eastAsia"/>
          <w:color w:val="333333"/>
          <w:kern w:val="0"/>
          <w:sz w:val="32"/>
          <w:szCs w:val="32"/>
        </w:rPr>
        <w:lastRenderedPageBreak/>
        <w:t>具有丰富领导工作经验和领导工作能力的其他知名人士，</w:t>
      </w:r>
      <w:r>
        <w:rPr>
          <w:rFonts w:ascii="仿宋" w:eastAsia="仿宋" w:hAnsi="仿宋" w:cs="Helvetica" w:hint="eastAsia"/>
          <w:color w:val="333333"/>
          <w:kern w:val="0"/>
          <w:sz w:val="32"/>
          <w:szCs w:val="32"/>
        </w:rPr>
        <w:t>年龄在</w:t>
      </w:r>
      <w:r>
        <w:rPr>
          <w:rFonts w:ascii="仿宋" w:eastAsia="仿宋" w:hAnsi="仿宋" w:cs="Helvetica" w:hint="eastAsia"/>
          <w:color w:val="333333"/>
          <w:kern w:val="0"/>
          <w:sz w:val="32"/>
          <w:szCs w:val="32"/>
        </w:rPr>
        <w:t>65</w:t>
      </w:r>
      <w:r>
        <w:rPr>
          <w:rFonts w:ascii="仿宋" w:eastAsia="仿宋" w:hAnsi="仿宋" w:cs="Helvetica" w:hint="eastAsia"/>
          <w:color w:val="333333"/>
          <w:kern w:val="0"/>
          <w:sz w:val="32"/>
          <w:szCs w:val="32"/>
        </w:rPr>
        <w:t>周岁以下。主任行使以下职权：</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（一）召集和主持会员服务中心成员会会议和主任会议；</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（二）向成员大会报告会员服务中心工作；</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（三）检查成员大会决议落实情况；</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（四）签署本会员服务中心有关重要文件；</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（五）全面负责本会员服务中心其他日常工作事务处理。</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第九条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秘书长应为该会员服务中心所属专业领域的骨干，热心会员服务中心的工作，有较强的责任心和组织领导协调能力，年龄一般应在</w:t>
      </w:r>
      <w:r>
        <w:rPr>
          <w:rFonts w:ascii="仿宋" w:eastAsia="仿宋" w:hAnsi="仿宋" w:cs="Helvetica" w:hint="eastAsia"/>
          <w:color w:val="333333"/>
          <w:kern w:val="0"/>
          <w:sz w:val="32"/>
          <w:szCs w:val="32"/>
        </w:rPr>
        <w:t>60</w:t>
      </w:r>
      <w:r>
        <w:rPr>
          <w:rFonts w:ascii="仿宋" w:eastAsia="仿宋" w:hAnsi="仿宋" w:cs="Helvetica" w:hint="eastAsia"/>
          <w:color w:val="333333"/>
          <w:kern w:val="0"/>
          <w:sz w:val="32"/>
          <w:szCs w:val="32"/>
        </w:rPr>
        <w:t>周岁以下。秘书</w:t>
      </w:r>
      <w:r>
        <w:rPr>
          <w:rFonts w:ascii="仿宋" w:eastAsia="仿宋" w:hAnsi="仿宋" w:cs="Helvetica" w:hint="eastAsia"/>
          <w:color w:val="333333"/>
          <w:kern w:val="0"/>
          <w:sz w:val="32"/>
          <w:szCs w:val="32"/>
        </w:rPr>
        <w:t>长行使下列职权：</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w:t>
      </w:r>
      <w:r>
        <w:rPr>
          <w:rFonts w:ascii="仿宋" w:eastAsia="仿宋" w:hAnsi="仿宋" w:cs="Helvetica" w:hint="eastAsia"/>
          <w:color w:val="333333"/>
          <w:kern w:val="0"/>
          <w:sz w:val="32"/>
          <w:szCs w:val="32"/>
        </w:rPr>
        <w:t>一</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协助主任处理会员服务中心日常工作事务，组织制订和实施会员服务中心年度工作计划；</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w:t>
      </w:r>
      <w:r>
        <w:rPr>
          <w:rFonts w:ascii="仿宋" w:eastAsia="仿宋" w:hAnsi="仿宋" w:cs="Helvetica" w:hint="eastAsia"/>
          <w:color w:val="333333"/>
          <w:kern w:val="0"/>
          <w:sz w:val="32"/>
          <w:szCs w:val="32"/>
        </w:rPr>
        <w:t>二</w:t>
      </w:r>
      <w:r>
        <w:rPr>
          <w:rFonts w:ascii="仿宋" w:eastAsia="仿宋" w:hAnsi="仿宋" w:cs="Helvetica" w:hint="eastAsia"/>
          <w:color w:val="333333"/>
          <w:kern w:val="0"/>
          <w:sz w:val="32"/>
          <w:szCs w:val="32"/>
        </w:rPr>
        <w:t>)</w:t>
      </w:r>
      <w:r>
        <w:rPr>
          <w:rFonts w:ascii="仿宋" w:eastAsia="仿宋" w:hAnsi="仿宋" w:cs="Helvetica"/>
          <w:color w:val="333333"/>
          <w:kern w:val="0"/>
          <w:sz w:val="32"/>
          <w:szCs w:val="32"/>
        </w:rPr>
        <w:t xml:space="preserve"> </w:t>
      </w:r>
      <w:r>
        <w:rPr>
          <w:rFonts w:ascii="仿宋" w:eastAsia="仿宋" w:hAnsi="仿宋" w:cs="Helvetica" w:hint="eastAsia"/>
          <w:color w:val="333333"/>
          <w:kern w:val="0"/>
          <w:sz w:val="32"/>
          <w:szCs w:val="32"/>
        </w:rPr>
        <w:t>负责会员服务中心有关文件交办与处理和文件资料档案建设等工作；</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w:t>
      </w:r>
      <w:r>
        <w:rPr>
          <w:rFonts w:ascii="仿宋" w:eastAsia="仿宋" w:hAnsi="仿宋" w:cs="Helvetica" w:hint="eastAsia"/>
          <w:color w:val="333333"/>
          <w:kern w:val="0"/>
          <w:sz w:val="32"/>
          <w:szCs w:val="32"/>
        </w:rPr>
        <w:t>三</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处理其它日常事务。</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第十条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会员服务中心应设立秘书处，负责会员服务中心日常事务，由秘书长主持秘书处工作。</w:t>
      </w:r>
    </w:p>
    <w:p w:rsidR="00993C6F" w:rsidRDefault="00CA5823" w:rsidP="006608B6">
      <w:pPr>
        <w:widowControl/>
        <w:shd w:val="clear" w:color="auto" w:fill="FFFFFF"/>
        <w:spacing w:beforeLines="50" w:afterLines="50" w:line="480" w:lineRule="auto"/>
        <w:jc w:val="center"/>
        <w:rPr>
          <w:rFonts w:ascii="黑体" w:eastAsia="黑体" w:hAnsi="黑体" w:cs="Helvetica"/>
          <w:bCs/>
          <w:color w:val="333333"/>
          <w:kern w:val="0"/>
          <w:sz w:val="32"/>
          <w:szCs w:val="32"/>
        </w:rPr>
      </w:pPr>
      <w:r>
        <w:rPr>
          <w:rFonts w:ascii="黑体" w:eastAsia="黑体" w:hAnsi="黑体" w:cs="Helvetica" w:hint="eastAsia"/>
          <w:bCs/>
          <w:color w:val="333333"/>
          <w:kern w:val="0"/>
          <w:sz w:val="32"/>
          <w:szCs w:val="32"/>
        </w:rPr>
        <w:t>第四章</w:t>
      </w:r>
      <w:r>
        <w:rPr>
          <w:rFonts w:ascii="黑体" w:eastAsia="黑体" w:hAnsi="黑体" w:cs="Helvetica" w:hint="eastAsia"/>
          <w:bCs/>
          <w:color w:val="333333"/>
          <w:kern w:val="0"/>
          <w:sz w:val="32"/>
          <w:szCs w:val="32"/>
        </w:rPr>
        <w:t xml:space="preserve"> </w:t>
      </w:r>
      <w:r>
        <w:rPr>
          <w:rFonts w:ascii="黑体" w:eastAsia="黑体" w:hAnsi="黑体" w:cs="Helvetica" w:hint="eastAsia"/>
          <w:bCs/>
          <w:color w:val="333333"/>
          <w:kern w:val="0"/>
          <w:sz w:val="32"/>
          <w:szCs w:val="32"/>
        </w:rPr>
        <w:t>会员服务中心的管理</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第十一条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会员服务中心不得再下设分机构、中心和实体机构。</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lastRenderedPageBreak/>
        <w:t>第十二条</w:t>
      </w:r>
      <w:r>
        <w:rPr>
          <w:rFonts w:ascii="楷体" w:eastAsia="楷体" w:hAnsi="楷体" w:cs="Helvetica" w:hint="eastAsia"/>
          <w:color w:val="333333"/>
          <w:kern w:val="0"/>
          <w:sz w:val="32"/>
          <w:szCs w:val="32"/>
        </w:rPr>
        <w:t xml:space="preserve">  </w:t>
      </w:r>
      <w:r>
        <w:rPr>
          <w:rFonts w:ascii="仿宋" w:eastAsia="仿宋" w:hAnsi="仿宋" w:cs="Helvetica" w:hint="eastAsia"/>
          <w:kern w:val="0"/>
          <w:sz w:val="32"/>
          <w:szCs w:val="32"/>
        </w:rPr>
        <w:t>会</w:t>
      </w:r>
      <w:r>
        <w:rPr>
          <w:rFonts w:ascii="仿宋" w:eastAsia="仿宋" w:hAnsi="仿宋" w:cs="Helvetica" w:hint="eastAsia"/>
          <w:color w:val="333333"/>
          <w:kern w:val="0"/>
          <w:sz w:val="32"/>
          <w:szCs w:val="32"/>
        </w:rPr>
        <w:t>员服务中心</w:t>
      </w:r>
      <w:r>
        <w:rPr>
          <w:rFonts w:ascii="仿宋" w:eastAsia="仿宋" w:hAnsi="仿宋" w:cs="Helvetica"/>
          <w:color w:val="333333"/>
          <w:kern w:val="0"/>
          <w:sz w:val="32"/>
          <w:szCs w:val="32"/>
        </w:rPr>
        <w:t>的成员</w:t>
      </w:r>
      <w:r>
        <w:rPr>
          <w:rFonts w:ascii="仿宋" w:eastAsia="仿宋" w:hAnsi="仿宋" w:cs="Helvetica" w:hint="eastAsia"/>
          <w:color w:val="333333"/>
          <w:kern w:val="0"/>
          <w:sz w:val="32"/>
          <w:szCs w:val="32"/>
        </w:rPr>
        <w:t>均</w:t>
      </w:r>
      <w:r>
        <w:rPr>
          <w:rFonts w:ascii="仿宋" w:eastAsia="仿宋" w:hAnsi="仿宋" w:cs="Helvetica"/>
          <w:color w:val="333333"/>
          <w:kern w:val="0"/>
          <w:sz w:val="32"/>
          <w:szCs w:val="32"/>
        </w:rPr>
        <w:t>为</w:t>
      </w:r>
      <w:r>
        <w:rPr>
          <w:rFonts w:ascii="仿宋" w:eastAsia="仿宋" w:hAnsi="仿宋" w:cs="Helvetica" w:hint="eastAsia"/>
          <w:color w:val="333333"/>
          <w:kern w:val="0"/>
          <w:sz w:val="32"/>
          <w:szCs w:val="32"/>
        </w:rPr>
        <w:t>本</w:t>
      </w:r>
      <w:r>
        <w:rPr>
          <w:rFonts w:ascii="仿宋" w:eastAsia="仿宋" w:hAnsi="仿宋" w:cs="Helvetica"/>
          <w:color w:val="333333"/>
          <w:kern w:val="0"/>
          <w:sz w:val="32"/>
          <w:szCs w:val="32"/>
        </w:rPr>
        <w:t>协会相关的会员，</w:t>
      </w:r>
      <w:r>
        <w:rPr>
          <w:rFonts w:ascii="仿宋" w:eastAsia="仿宋" w:hAnsi="仿宋" w:cs="Helvetica" w:hint="eastAsia"/>
          <w:color w:val="333333"/>
          <w:kern w:val="0"/>
          <w:sz w:val="32"/>
          <w:szCs w:val="32"/>
        </w:rPr>
        <w:t>不得另行发展本会员服务中心的会员，</w:t>
      </w:r>
      <w:r>
        <w:rPr>
          <w:rFonts w:ascii="仿宋" w:eastAsia="仿宋" w:hAnsi="仿宋" w:cs="Helvetica"/>
          <w:color w:val="333333"/>
          <w:kern w:val="0"/>
          <w:sz w:val="32"/>
          <w:szCs w:val="32"/>
        </w:rPr>
        <w:t>不</w:t>
      </w:r>
      <w:r>
        <w:rPr>
          <w:rFonts w:ascii="仿宋" w:eastAsia="仿宋" w:hAnsi="仿宋" w:cs="Helvetica" w:hint="eastAsia"/>
          <w:color w:val="333333"/>
          <w:kern w:val="0"/>
          <w:sz w:val="32"/>
          <w:szCs w:val="32"/>
        </w:rPr>
        <w:t>得</w:t>
      </w:r>
      <w:r>
        <w:rPr>
          <w:rFonts w:ascii="仿宋" w:eastAsia="仿宋" w:hAnsi="仿宋" w:cs="Helvetica"/>
          <w:color w:val="333333"/>
          <w:kern w:val="0"/>
          <w:sz w:val="32"/>
          <w:szCs w:val="32"/>
        </w:rPr>
        <w:t>另</w:t>
      </w:r>
      <w:r>
        <w:rPr>
          <w:rFonts w:ascii="仿宋" w:eastAsia="仿宋" w:hAnsi="仿宋" w:cs="Helvetica" w:hint="eastAsia"/>
          <w:color w:val="333333"/>
          <w:kern w:val="0"/>
          <w:sz w:val="32"/>
          <w:szCs w:val="32"/>
        </w:rPr>
        <w:t>行</w:t>
      </w:r>
      <w:r>
        <w:rPr>
          <w:rFonts w:ascii="仿宋" w:eastAsia="仿宋" w:hAnsi="仿宋" w:cs="Helvetica"/>
          <w:color w:val="333333"/>
          <w:kern w:val="0"/>
          <w:sz w:val="32"/>
          <w:szCs w:val="32"/>
        </w:rPr>
        <w:t>收取会费。</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第十三条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会员服务中心财务管理依照国家及本协会有关规定执行。不单独设立财务管理机构和财务人员，不得开设银行基本存款账户。</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会员服务中心应在本协会秘书处设置单独会计账簿，会员服务中心依托单位提供的工作经费、本协会从会费或其他经费中划拨的工作经费、企事业单位资助、会员服务中心开展业务活动和咨询服务等其他合法的收入与开展工作业务经费支出，全部纳入本协会财务统一核算、管理，不得计入其他单位、组织或个人账户。</w:t>
      </w:r>
    </w:p>
    <w:p w:rsidR="00993C6F" w:rsidRDefault="00CA5823">
      <w:pPr>
        <w:widowControl/>
        <w:shd w:val="clear" w:color="auto" w:fill="FFFFFF"/>
        <w:spacing w:line="480" w:lineRule="auto"/>
        <w:ind w:firstLineChars="200" w:firstLine="640"/>
        <w:jc w:val="left"/>
        <w:rPr>
          <w:rFonts w:ascii="仿宋" w:eastAsia="仿宋" w:hAnsi="仿宋" w:cs="Helvetica"/>
          <w:kern w:val="0"/>
          <w:sz w:val="32"/>
          <w:szCs w:val="32"/>
        </w:rPr>
      </w:pPr>
      <w:r>
        <w:rPr>
          <w:rFonts w:ascii="楷体" w:eastAsia="楷体" w:hAnsi="楷体" w:cs="Helvetica" w:hint="eastAsia"/>
          <w:kern w:val="0"/>
          <w:sz w:val="32"/>
          <w:szCs w:val="32"/>
        </w:rPr>
        <w:t>第十四条</w:t>
      </w:r>
      <w:r>
        <w:rPr>
          <w:rFonts w:ascii="楷体" w:eastAsia="楷体" w:hAnsi="楷体" w:cs="Helvetica" w:hint="eastAsia"/>
          <w:kern w:val="0"/>
          <w:sz w:val="32"/>
          <w:szCs w:val="32"/>
        </w:rPr>
        <w:t xml:space="preserve"> </w:t>
      </w:r>
      <w:r>
        <w:rPr>
          <w:rFonts w:ascii="仿宋" w:eastAsia="仿宋" w:hAnsi="仿宋" w:cs="Helvetica" w:hint="eastAsia"/>
          <w:kern w:val="0"/>
          <w:sz w:val="32"/>
          <w:szCs w:val="32"/>
        </w:rPr>
        <w:t xml:space="preserve"> </w:t>
      </w:r>
      <w:r>
        <w:rPr>
          <w:rFonts w:ascii="仿宋" w:eastAsia="仿宋" w:hAnsi="仿宋" w:cs="Helvetica" w:hint="eastAsia"/>
          <w:color w:val="333333"/>
          <w:kern w:val="0"/>
          <w:sz w:val="32"/>
          <w:szCs w:val="32"/>
        </w:rPr>
        <w:t>会员服务中心可</w:t>
      </w:r>
      <w:r>
        <w:rPr>
          <w:rFonts w:ascii="仿宋" w:eastAsia="仿宋" w:hAnsi="仿宋" w:cs="Helvetica" w:hint="eastAsia"/>
          <w:kern w:val="0"/>
          <w:sz w:val="32"/>
          <w:szCs w:val="32"/>
        </w:rPr>
        <w:t>接受本协会委托，依据本协会会费标准，协助本协会收取会费，所收取的会费属于本协会所有，应及</w:t>
      </w:r>
      <w:r>
        <w:rPr>
          <w:rFonts w:ascii="仿宋" w:eastAsia="仿宋" w:hAnsi="仿宋" w:cs="Helvetica" w:hint="eastAsia"/>
          <w:kern w:val="0"/>
          <w:sz w:val="32"/>
          <w:szCs w:val="32"/>
        </w:rPr>
        <w:t>时足额缴入本协会账户并由本协会开具会费专用票据，不得截留会费收入。</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第十五条</w:t>
      </w:r>
      <w:r>
        <w:rPr>
          <w:rFonts w:ascii="楷体" w:eastAsia="楷体" w:hAnsi="楷体" w:cs="Helvetica" w:hint="eastAsia"/>
          <w:color w:val="333333"/>
          <w:kern w:val="0"/>
          <w:sz w:val="32"/>
          <w:szCs w:val="32"/>
        </w:rPr>
        <w:t xml:space="preserve"> </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经本协会同意，会员服务中心可以代表本协会接受捐赠，捐赠收入应当缴入本协会账户统一管理。会员服务中心不得自行接受捐赠收入，不得截留捐赠收入。</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第十六条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会员服务中心在从事各类活动时，应严格执行本协会《章程》和本办法的规定以及会员服务中心制定的相关管理制度规定。</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lastRenderedPageBreak/>
        <w:t>第十七条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会员服务中心不得对外签署须由法人单位方能签署的合同、协议等。确有需要时，报经本协会批准，以本协会名义组织有关活动和签署相关协议。</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第十八条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以会员服务中心名义开展的重要活动，应在活动举办日期的</w:t>
      </w:r>
      <w:r>
        <w:rPr>
          <w:rFonts w:ascii="仿宋" w:eastAsia="仿宋" w:hAnsi="仿宋" w:cs="Helvetica" w:hint="eastAsia"/>
          <w:color w:val="333333"/>
          <w:kern w:val="0"/>
          <w:sz w:val="32"/>
          <w:szCs w:val="32"/>
        </w:rPr>
        <w:t>30</w:t>
      </w:r>
      <w:r>
        <w:rPr>
          <w:rFonts w:ascii="仿宋" w:eastAsia="仿宋" w:hAnsi="仿宋" w:cs="Helvetica" w:hint="eastAsia"/>
          <w:color w:val="333333"/>
          <w:kern w:val="0"/>
          <w:sz w:val="32"/>
          <w:szCs w:val="32"/>
        </w:rPr>
        <w:t>个工作日前，向本协会以书面形式报告，经批准后方可正式组织实施，活动结束后应及时提交书面总结报告。活动包括：</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（一）举办的各类环保技术交流会议及论坛；</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（二）各类的调查、调研活动；</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（三）承办、协办、支持的各类展示展览会议；</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（四）接受政府部门委托的重要工作；</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（五）组织的跨专业领域的活动；</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（六）其他各类业内活动。</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第十九条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以会员服务中心名义开展的国际、国内交流活动，应纳入本协会当年工作计划，应在活动举办日期的</w:t>
      </w:r>
      <w:r>
        <w:rPr>
          <w:rFonts w:ascii="仿宋" w:eastAsia="仿宋" w:hAnsi="仿宋" w:cs="Helvetica" w:hint="eastAsia"/>
          <w:color w:val="333333"/>
          <w:kern w:val="0"/>
          <w:sz w:val="32"/>
          <w:szCs w:val="32"/>
        </w:rPr>
        <w:t>60</w:t>
      </w:r>
      <w:r>
        <w:rPr>
          <w:rFonts w:ascii="仿宋" w:eastAsia="仿宋" w:hAnsi="仿宋" w:cs="Helvetica" w:hint="eastAsia"/>
          <w:color w:val="333333"/>
          <w:kern w:val="0"/>
          <w:sz w:val="32"/>
          <w:szCs w:val="32"/>
        </w:rPr>
        <w:t>个工作日前向本协会报告，经批准</w:t>
      </w:r>
      <w:r>
        <w:rPr>
          <w:rFonts w:ascii="仿宋" w:eastAsia="仿宋" w:hAnsi="仿宋" w:cs="Helvetica" w:hint="eastAsia"/>
          <w:color w:val="333333"/>
          <w:kern w:val="0"/>
          <w:sz w:val="32"/>
          <w:szCs w:val="32"/>
        </w:rPr>
        <w:t>后方可正式组织实施。</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第二十条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会员服务中心的印章，须专人保管。使用印章须登记备案，经会员服务中心负责人审批同意后方可使用。</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第二十一条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会员服务中心应于每年</w:t>
      </w:r>
      <w:r>
        <w:rPr>
          <w:rFonts w:ascii="仿宋" w:eastAsia="仿宋" w:hAnsi="仿宋" w:cs="Helvetica" w:hint="eastAsia"/>
          <w:color w:val="333333"/>
          <w:kern w:val="0"/>
          <w:sz w:val="32"/>
          <w:szCs w:val="32"/>
        </w:rPr>
        <w:t>1</w:t>
      </w:r>
      <w:r>
        <w:rPr>
          <w:rFonts w:ascii="仿宋" w:eastAsia="仿宋" w:hAnsi="仿宋" w:cs="Helvetica" w:hint="eastAsia"/>
          <w:color w:val="333333"/>
          <w:kern w:val="0"/>
          <w:sz w:val="32"/>
          <w:szCs w:val="32"/>
        </w:rPr>
        <w:t>月</w:t>
      </w:r>
      <w:r>
        <w:rPr>
          <w:rFonts w:ascii="仿宋" w:eastAsia="仿宋" w:hAnsi="仿宋" w:cs="Helvetica" w:hint="eastAsia"/>
          <w:color w:val="333333"/>
          <w:kern w:val="0"/>
          <w:sz w:val="32"/>
          <w:szCs w:val="32"/>
        </w:rPr>
        <w:t>31</w:t>
      </w:r>
      <w:r>
        <w:rPr>
          <w:rFonts w:ascii="仿宋" w:eastAsia="仿宋" w:hAnsi="仿宋" w:cs="Helvetica" w:hint="eastAsia"/>
          <w:color w:val="333333"/>
          <w:kern w:val="0"/>
          <w:sz w:val="32"/>
          <w:szCs w:val="32"/>
        </w:rPr>
        <w:t>日前，将上年工作总结和当年工作计划报送本协会。</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lastRenderedPageBreak/>
        <w:t>第二十二条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会员服务中心主要负责人应积极参加本协会组织的各类会议等活动，因特殊原因不能参加的，应提前向本协会报告，并派代表参加。</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第二十三条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会员服务中心可在本协会网站上设立本会员服务中心的网页，安排专人及时提供本会员服务中心动态信息。本协会秘书处协助会员服务中心对网页进行管理和维护。</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第二</w:t>
      </w:r>
      <w:r>
        <w:rPr>
          <w:rFonts w:ascii="楷体" w:eastAsia="楷体" w:hAnsi="楷体" w:cs="Helvetica" w:hint="eastAsia"/>
          <w:color w:val="333333"/>
          <w:kern w:val="0"/>
          <w:sz w:val="32"/>
          <w:szCs w:val="32"/>
        </w:rPr>
        <w:t>十四条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会员服务中心的日常工作由本协会秘书处实施统一管理，业务工作由本协会相关职能部门根据分工进行指导。</w:t>
      </w:r>
    </w:p>
    <w:p w:rsidR="00993C6F" w:rsidRDefault="00CA5823" w:rsidP="006608B6">
      <w:pPr>
        <w:widowControl/>
        <w:shd w:val="clear" w:color="auto" w:fill="FFFFFF"/>
        <w:spacing w:beforeLines="50" w:afterLines="50" w:line="480" w:lineRule="auto"/>
        <w:jc w:val="center"/>
        <w:rPr>
          <w:rFonts w:ascii="黑体" w:eastAsia="黑体" w:hAnsi="黑体" w:cs="Helvetica"/>
          <w:bCs/>
          <w:color w:val="333333"/>
          <w:kern w:val="0"/>
          <w:sz w:val="32"/>
          <w:szCs w:val="32"/>
        </w:rPr>
      </w:pPr>
      <w:r>
        <w:rPr>
          <w:rFonts w:ascii="黑体" w:eastAsia="黑体" w:hAnsi="黑体" w:cs="Helvetica" w:hint="eastAsia"/>
          <w:bCs/>
          <w:color w:val="333333"/>
          <w:kern w:val="0"/>
          <w:sz w:val="32"/>
          <w:szCs w:val="32"/>
        </w:rPr>
        <w:t>第五章</w:t>
      </w:r>
      <w:r>
        <w:rPr>
          <w:rFonts w:ascii="黑体" w:eastAsia="黑体" w:hAnsi="黑体" w:cs="Helvetica" w:hint="eastAsia"/>
          <w:bCs/>
          <w:color w:val="333333"/>
          <w:kern w:val="0"/>
          <w:sz w:val="32"/>
          <w:szCs w:val="32"/>
        </w:rPr>
        <w:t xml:space="preserve"> </w:t>
      </w:r>
      <w:r>
        <w:rPr>
          <w:rFonts w:ascii="黑体" w:eastAsia="黑体" w:hAnsi="黑体" w:cs="Helvetica" w:hint="eastAsia"/>
          <w:bCs/>
          <w:color w:val="333333"/>
          <w:kern w:val="0"/>
          <w:sz w:val="32"/>
          <w:szCs w:val="32"/>
        </w:rPr>
        <w:t>会员服务中心设立与换届</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第二十五条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由本协会秘书处或所在地一定数量的会员联合发起，提交本协会理事会批准后设立。设立条件：</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（一）符合国家及泰州市环境保护产业发展的需要；</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（二）符合本协会《章程》规定的业务范围及本协会会员服务中心建设规划；</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（三）所在市（区）或该领域已具有一定产业规模，拥有一批骨干环保企业、专家、技术队伍以及研究开发机构等；</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（四）有积极支持会员服务中心开展工作的依托单位。</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第二十六条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会员服务中心的依托单位应具备以下条件：</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（一）应为本协会企业（单位）会员；</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lastRenderedPageBreak/>
        <w:t>（二）一般应具有法人资格；</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（三）本专业领域内有较强实力和较大影响力的骨干环保企事业单位；</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（四）承诺为会员服务中心秘书处及工作人员提供固定的办公场所和必要的工作条件，保障工作人员待遇。</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第二十七条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会员服务中心设立的申请资料</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（一）设立的理由、会员服务中心的业务范围、工作任务和依托单位意见；</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（二）拟任主任、副主任、秘书长和名誉主任等人选推荐情况以及所在单位人事部门意见；</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（三）工作场所证明；</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（四）联合发起企业（单位）与个人会员名单；</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（五）本协会秘书处要求提交的其他材料。</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第二十八条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会员服务中心的设立程序</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（一）由依托（发起）单位向本协会秘书处提出会员服务中心设立书面申请；</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（二）本协会秘书处对会员服务中心申请审查同意后，提请本协会理事会审议批准设立该会员服务中心；</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（三）本协会秘书处会同依托（发起）会员单位组织召开所在地的本协会单位会员与个人会员代表会议，民主推荐本会员服务中心主任、副主任、秘书长、名誉主任人选。必</w:t>
      </w:r>
      <w:r>
        <w:rPr>
          <w:rFonts w:ascii="仿宋" w:eastAsia="仿宋" w:hAnsi="仿宋" w:cs="Helvetica" w:hint="eastAsia"/>
          <w:color w:val="333333"/>
          <w:kern w:val="0"/>
          <w:sz w:val="32"/>
          <w:szCs w:val="32"/>
        </w:rPr>
        <w:lastRenderedPageBreak/>
        <w:t>要时可通过个别谈话或座谈方式对所推荐的人选进行考察，为本协会理事会批准提供</w:t>
      </w:r>
      <w:r>
        <w:rPr>
          <w:rFonts w:ascii="仿宋" w:eastAsia="仿宋" w:hAnsi="仿宋" w:cs="Helvetica" w:hint="eastAsia"/>
          <w:color w:val="333333"/>
          <w:kern w:val="0"/>
          <w:sz w:val="32"/>
          <w:szCs w:val="32"/>
        </w:rPr>
        <w:t>正确的决定依据；</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（四）本协会理事会根据民主推荐和考察综合意见，按照《章程》有关规定，决定聘任会员服务中心主任、副主任、秘书长和名誉主任并颁发《聘任证书》、</w:t>
      </w:r>
      <w:r>
        <w:rPr>
          <w:rFonts w:ascii="微软雅黑" w:eastAsia="微软雅黑" w:hAnsi="微软雅黑" w:cs="Helvetica" w:hint="eastAsia"/>
          <w:color w:val="333333"/>
          <w:kern w:val="0"/>
          <w:sz w:val="24"/>
          <w:szCs w:val="24"/>
        </w:rPr>
        <w:t>《</w:t>
      </w:r>
      <w:r>
        <w:rPr>
          <w:rFonts w:ascii="仿宋" w:eastAsia="仿宋" w:hAnsi="仿宋" w:cs="Helvetica" w:hint="eastAsia"/>
          <w:color w:val="333333"/>
          <w:kern w:val="0"/>
          <w:sz w:val="32"/>
          <w:szCs w:val="32"/>
        </w:rPr>
        <w:t>会员服务中心证书》和会员服务中心印章；</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（五）该会员服务中心设立工作完成后，由本协会秘书处向本协会理事会报告。</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第二十九条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会员服务中心的换届调整，由本协会秘书处负责组织实施。新一届会员服务中心的主任、副主任、秘书长、候选人由上一届委员会经民主协商提名产生。经本协会秘书处审核后报本协会理事会审议批准。</w:t>
      </w:r>
    </w:p>
    <w:p w:rsidR="00993C6F" w:rsidRDefault="00CA5823" w:rsidP="006608B6">
      <w:pPr>
        <w:widowControl/>
        <w:shd w:val="clear" w:color="auto" w:fill="FFFFFF"/>
        <w:spacing w:beforeLines="50" w:afterLines="50" w:line="480" w:lineRule="auto"/>
        <w:jc w:val="center"/>
        <w:rPr>
          <w:rFonts w:ascii="黑体" w:eastAsia="黑体" w:hAnsi="黑体" w:cs="Helvetica"/>
          <w:bCs/>
          <w:color w:val="333333"/>
          <w:kern w:val="0"/>
          <w:sz w:val="32"/>
          <w:szCs w:val="32"/>
        </w:rPr>
      </w:pPr>
      <w:r>
        <w:rPr>
          <w:rFonts w:ascii="黑体" w:eastAsia="黑体" w:hAnsi="黑体" w:cs="Helvetica" w:hint="eastAsia"/>
          <w:bCs/>
          <w:color w:val="333333"/>
          <w:kern w:val="0"/>
          <w:sz w:val="32"/>
          <w:szCs w:val="32"/>
        </w:rPr>
        <w:t>第六章</w:t>
      </w:r>
      <w:r>
        <w:rPr>
          <w:rFonts w:ascii="黑体" w:eastAsia="黑体" w:hAnsi="黑体" w:cs="Helvetica" w:hint="eastAsia"/>
          <w:bCs/>
          <w:color w:val="333333"/>
          <w:kern w:val="0"/>
          <w:sz w:val="32"/>
          <w:szCs w:val="32"/>
        </w:rPr>
        <w:t xml:space="preserve"> </w:t>
      </w:r>
      <w:r>
        <w:rPr>
          <w:rFonts w:ascii="黑体" w:eastAsia="黑体" w:hAnsi="黑体" w:cs="Helvetica" w:hint="eastAsia"/>
          <w:bCs/>
          <w:color w:val="333333"/>
          <w:kern w:val="0"/>
          <w:sz w:val="32"/>
          <w:szCs w:val="32"/>
        </w:rPr>
        <w:t>变更与撤销</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第三十条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w:t>
      </w:r>
      <w:r>
        <w:rPr>
          <w:rFonts w:ascii="仿宋" w:eastAsia="仿宋" w:hAnsi="仿宋" w:cs="Helvetica"/>
          <w:color w:val="333333"/>
          <w:kern w:val="0"/>
          <w:sz w:val="32"/>
          <w:szCs w:val="32"/>
        </w:rPr>
        <w:t>根据工</w:t>
      </w:r>
      <w:r>
        <w:rPr>
          <w:rFonts w:ascii="仿宋" w:eastAsia="仿宋" w:hAnsi="仿宋" w:cs="Helvetica"/>
          <w:color w:val="333333"/>
          <w:kern w:val="0"/>
          <w:sz w:val="32"/>
          <w:szCs w:val="32"/>
        </w:rPr>
        <w:t>作需要变更名称、业务范围、负责人，</w:t>
      </w:r>
      <w:r>
        <w:rPr>
          <w:rFonts w:ascii="仿宋" w:eastAsia="仿宋" w:hAnsi="仿宋" w:cs="Helvetica" w:hint="eastAsia"/>
          <w:color w:val="333333"/>
          <w:kern w:val="0"/>
          <w:sz w:val="32"/>
          <w:szCs w:val="32"/>
        </w:rPr>
        <w:t>须</w:t>
      </w:r>
      <w:r>
        <w:rPr>
          <w:rFonts w:ascii="仿宋" w:eastAsia="仿宋" w:hAnsi="仿宋" w:cs="Helvetica"/>
          <w:color w:val="333333"/>
          <w:kern w:val="0"/>
          <w:sz w:val="32"/>
          <w:szCs w:val="32"/>
        </w:rPr>
        <w:t>经</w:t>
      </w:r>
      <w:r>
        <w:rPr>
          <w:rFonts w:ascii="仿宋" w:eastAsia="仿宋" w:hAnsi="仿宋" w:cs="Helvetica" w:hint="eastAsia"/>
          <w:color w:val="333333"/>
          <w:kern w:val="0"/>
          <w:sz w:val="32"/>
          <w:szCs w:val="32"/>
        </w:rPr>
        <w:t>本协会</w:t>
      </w:r>
      <w:r>
        <w:rPr>
          <w:rFonts w:ascii="仿宋" w:eastAsia="仿宋" w:hAnsi="仿宋" w:cs="Helvetica"/>
          <w:color w:val="333333"/>
          <w:kern w:val="0"/>
          <w:sz w:val="32"/>
          <w:szCs w:val="32"/>
        </w:rPr>
        <w:t>理事</w:t>
      </w:r>
      <w:r>
        <w:rPr>
          <w:rFonts w:ascii="仿宋" w:eastAsia="仿宋" w:hAnsi="仿宋" w:cs="Helvetica" w:hint="eastAsia"/>
          <w:color w:val="333333"/>
          <w:kern w:val="0"/>
          <w:sz w:val="32"/>
          <w:szCs w:val="32"/>
        </w:rPr>
        <w:t>会批准后实施</w:t>
      </w:r>
      <w:r>
        <w:rPr>
          <w:rFonts w:ascii="仿宋" w:eastAsia="仿宋" w:hAnsi="仿宋" w:cs="Helvetica"/>
          <w:color w:val="333333"/>
          <w:kern w:val="0"/>
          <w:sz w:val="32"/>
          <w:szCs w:val="32"/>
        </w:rPr>
        <w:t>。</w:t>
      </w:r>
      <w:r>
        <w:rPr>
          <w:rFonts w:ascii="仿宋" w:eastAsia="仿宋" w:hAnsi="仿宋" w:cs="Helvetica" w:hint="eastAsia"/>
          <w:color w:val="333333"/>
          <w:kern w:val="0"/>
          <w:sz w:val="32"/>
          <w:szCs w:val="32"/>
        </w:rPr>
        <w:t>需提交以下资料。</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color w:val="333333"/>
          <w:kern w:val="0"/>
          <w:sz w:val="32"/>
          <w:szCs w:val="32"/>
        </w:rPr>
        <w:t>（一）申请报告；</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color w:val="333333"/>
          <w:kern w:val="0"/>
          <w:sz w:val="32"/>
          <w:szCs w:val="32"/>
        </w:rPr>
        <w:t>（二）</w:t>
      </w:r>
      <w:r>
        <w:rPr>
          <w:rFonts w:ascii="仿宋" w:eastAsia="仿宋" w:hAnsi="仿宋" w:cs="Helvetica" w:hint="eastAsia"/>
          <w:color w:val="333333"/>
          <w:kern w:val="0"/>
          <w:sz w:val="32"/>
          <w:szCs w:val="32"/>
        </w:rPr>
        <w:t>会员服务中心</w:t>
      </w:r>
      <w:r>
        <w:rPr>
          <w:rFonts w:ascii="仿宋" w:eastAsia="仿宋" w:hAnsi="仿宋" w:cs="Helvetica"/>
          <w:color w:val="333333"/>
          <w:kern w:val="0"/>
          <w:sz w:val="32"/>
          <w:szCs w:val="32"/>
        </w:rPr>
        <w:t>关于变更事项的会议决议或会议纪要；</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仿宋" w:eastAsia="仿宋" w:hAnsi="仿宋" w:cs="Helvetica"/>
          <w:color w:val="333333"/>
          <w:kern w:val="0"/>
          <w:sz w:val="32"/>
          <w:szCs w:val="32"/>
        </w:rPr>
        <w:t>（三）负责人变更需提交新（继）任负责人情况、身份证复印件；无法律法规、国家政策规定不得担任的其他情形。</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color w:val="333333"/>
          <w:kern w:val="0"/>
          <w:sz w:val="32"/>
          <w:szCs w:val="32"/>
        </w:rPr>
        <w:lastRenderedPageBreak/>
        <w:t>第</w:t>
      </w:r>
      <w:r>
        <w:rPr>
          <w:rFonts w:ascii="楷体" w:eastAsia="楷体" w:hAnsi="楷体" w:cs="Helvetica" w:hint="eastAsia"/>
          <w:color w:val="333333"/>
          <w:kern w:val="0"/>
          <w:sz w:val="32"/>
          <w:szCs w:val="32"/>
        </w:rPr>
        <w:t>三</w:t>
      </w:r>
      <w:r>
        <w:rPr>
          <w:rFonts w:ascii="楷体" w:eastAsia="楷体" w:hAnsi="楷体" w:cs="Helvetica"/>
          <w:color w:val="333333"/>
          <w:kern w:val="0"/>
          <w:sz w:val="32"/>
          <w:szCs w:val="32"/>
        </w:rPr>
        <w:t>十</w:t>
      </w:r>
      <w:r>
        <w:rPr>
          <w:rFonts w:ascii="楷体" w:eastAsia="楷体" w:hAnsi="楷体" w:cs="Helvetica" w:hint="eastAsia"/>
          <w:color w:val="333333"/>
          <w:kern w:val="0"/>
          <w:sz w:val="32"/>
          <w:szCs w:val="32"/>
        </w:rPr>
        <w:t>一</w:t>
      </w:r>
      <w:r>
        <w:rPr>
          <w:rFonts w:ascii="楷体" w:eastAsia="楷体" w:hAnsi="楷体" w:cs="Helvetica"/>
          <w:color w:val="333333"/>
          <w:kern w:val="0"/>
          <w:sz w:val="32"/>
          <w:szCs w:val="32"/>
        </w:rPr>
        <w:t>条</w:t>
      </w:r>
      <w:r>
        <w:rPr>
          <w:rFonts w:ascii="仿宋" w:eastAsia="仿宋" w:hAnsi="仿宋" w:cs="Helvetica"/>
          <w:color w:val="333333"/>
          <w:kern w:val="0"/>
          <w:sz w:val="32"/>
          <w:szCs w:val="32"/>
        </w:rPr>
        <w:t> </w:t>
      </w:r>
      <w:r>
        <w:rPr>
          <w:rFonts w:ascii="仿宋" w:eastAsia="仿宋" w:hAnsi="仿宋" w:cs="Helvetica" w:hint="eastAsia"/>
          <w:color w:val="333333"/>
          <w:kern w:val="0"/>
          <w:sz w:val="32"/>
          <w:szCs w:val="32"/>
        </w:rPr>
        <w:t>会员服务中心</w:t>
      </w:r>
      <w:r>
        <w:rPr>
          <w:rFonts w:ascii="仿宋" w:eastAsia="仿宋" w:hAnsi="仿宋" w:cs="Helvetica"/>
          <w:color w:val="333333"/>
          <w:kern w:val="0"/>
          <w:sz w:val="32"/>
          <w:szCs w:val="32"/>
        </w:rPr>
        <w:t>变更办公场所，应将新址产权或使用权证明提交本</w:t>
      </w:r>
      <w:r>
        <w:rPr>
          <w:rFonts w:ascii="仿宋" w:eastAsia="仿宋" w:hAnsi="仿宋" w:cs="Helvetica" w:hint="eastAsia"/>
          <w:color w:val="333333"/>
          <w:kern w:val="0"/>
          <w:sz w:val="32"/>
          <w:szCs w:val="32"/>
        </w:rPr>
        <w:t>协</w:t>
      </w:r>
      <w:r>
        <w:rPr>
          <w:rFonts w:ascii="仿宋" w:eastAsia="仿宋" w:hAnsi="仿宋" w:cs="Helvetica"/>
          <w:color w:val="333333"/>
          <w:kern w:val="0"/>
          <w:sz w:val="32"/>
          <w:szCs w:val="32"/>
        </w:rPr>
        <w:t>会秘书处备案。</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第三十二条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根据环境保护产业发展改革创新要求或违反本协会《章程》和本办法规定的会员服务中心，本协会秘书处可视情节提出撤销该会员服务中心的建议，经本协会理事会批准，并向社会予以公告，会员服务中心即行终止。</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第三十三条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会员服务中心成立两年内未开展活动的，本协会理事会有权依照规定程序撤销该会员服务中心或变更会员服务中心依托单位。</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第三十四条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会员服务中心违反本规定擅自或违法开展活动的，本协会除责令其改正外，情节严重的予以通报批评并追究相关责任人的责任或撤换主要负责人，并主动向社团登记管理机关和业务指导监督管理部门反</w:t>
      </w:r>
      <w:r>
        <w:rPr>
          <w:rFonts w:ascii="仿宋" w:eastAsia="仿宋" w:hAnsi="仿宋" w:cs="Helvetica" w:hint="eastAsia"/>
          <w:color w:val="333333"/>
          <w:kern w:val="0"/>
          <w:sz w:val="32"/>
          <w:szCs w:val="32"/>
        </w:rPr>
        <w:t>映事实，接受社团登记管理机关和社会各界的监督管理。</w:t>
      </w:r>
    </w:p>
    <w:p w:rsidR="00993C6F" w:rsidRDefault="00CA5823" w:rsidP="006608B6">
      <w:pPr>
        <w:widowControl/>
        <w:shd w:val="clear" w:color="auto" w:fill="FFFFFF"/>
        <w:spacing w:beforeLines="50" w:afterLines="50" w:line="480" w:lineRule="auto"/>
        <w:jc w:val="center"/>
        <w:rPr>
          <w:rFonts w:ascii="黑体" w:eastAsia="黑体" w:hAnsi="黑体" w:cs="Helvetica"/>
          <w:bCs/>
          <w:color w:val="333333"/>
          <w:kern w:val="0"/>
          <w:sz w:val="32"/>
          <w:szCs w:val="32"/>
        </w:rPr>
      </w:pPr>
      <w:r>
        <w:rPr>
          <w:rFonts w:ascii="黑体" w:eastAsia="黑体" w:hAnsi="黑体" w:cs="Helvetica" w:hint="eastAsia"/>
          <w:bCs/>
          <w:color w:val="333333"/>
          <w:kern w:val="0"/>
          <w:sz w:val="32"/>
          <w:szCs w:val="32"/>
        </w:rPr>
        <w:t>第七章</w:t>
      </w:r>
      <w:r>
        <w:rPr>
          <w:rFonts w:ascii="黑体" w:eastAsia="黑体" w:hAnsi="黑体" w:cs="Helvetica" w:hint="eastAsia"/>
          <w:bCs/>
          <w:color w:val="333333"/>
          <w:kern w:val="0"/>
          <w:sz w:val="32"/>
          <w:szCs w:val="32"/>
        </w:rPr>
        <w:t xml:space="preserve"> </w:t>
      </w:r>
      <w:r>
        <w:rPr>
          <w:rFonts w:ascii="黑体" w:eastAsia="黑体" w:hAnsi="黑体" w:cs="Helvetica" w:hint="eastAsia"/>
          <w:bCs/>
          <w:color w:val="333333"/>
          <w:kern w:val="0"/>
          <w:sz w:val="32"/>
          <w:szCs w:val="32"/>
        </w:rPr>
        <w:t>附</w:t>
      </w:r>
      <w:r>
        <w:rPr>
          <w:rFonts w:ascii="黑体" w:eastAsia="黑体" w:hAnsi="黑体" w:cs="Helvetica" w:hint="eastAsia"/>
          <w:bCs/>
          <w:color w:val="333333"/>
          <w:kern w:val="0"/>
          <w:sz w:val="32"/>
          <w:szCs w:val="32"/>
        </w:rPr>
        <w:t xml:space="preserve"> </w:t>
      </w:r>
      <w:r>
        <w:rPr>
          <w:rFonts w:ascii="黑体" w:eastAsia="黑体" w:hAnsi="黑体" w:cs="Helvetica" w:hint="eastAsia"/>
          <w:bCs/>
          <w:color w:val="333333"/>
          <w:kern w:val="0"/>
          <w:sz w:val="32"/>
          <w:szCs w:val="32"/>
        </w:rPr>
        <w:t>则</w:t>
      </w:r>
    </w:p>
    <w:p w:rsidR="00993C6F" w:rsidRDefault="00CA5823">
      <w:pPr>
        <w:widowControl/>
        <w:shd w:val="clear" w:color="auto" w:fill="FFFFFF"/>
        <w:spacing w:line="480" w:lineRule="auto"/>
        <w:ind w:firstLineChars="200" w:firstLine="640"/>
        <w:jc w:val="left"/>
        <w:rPr>
          <w:rFonts w:ascii="仿宋" w:eastAsia="仿宋" w:hAnsi="仿宋" w:cs="Helvetica"/>
          <w:color w:val="333333"/>
          <w:kern w:val="0"/>
          <w:sz w:val="32"/>
          <w:szCs w:val="32"/>
        </w:rPr>
      </w:pPr>
      <w:r>
        <w:rPr>
          <w:rFonts w:ascii="楷体" w:eastAsia="楷体" w:hAnsi="楷体" w:cs="Helvetica" w:hint="eastAsia"/>
          <w:color w:val="333333"/>
          <w:kern w:val="0"/>
          <w:sz w:val="32"/>
          <w:szCs w:val="32"/>
        </w:rPr>
        <w:t>第三十五条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本办法由本协会秘书处负责解释。</w:t>
      </w:r>
    </w:p>
    <w:p w:rsidR="00993C6F" w:rsidRDefault="00CA5823">
      <w:pPr>
        <w:widowControl/>
        <w:shd w:val="clear" w:color="auto" w:fill="FFFFFF"/>
        <w:spacing w:line="480" w:lineRule="auto"/>
        <w:ind w:firstLineChars="200" w:firstLine="640"/>
        <w:jc w:val="left"/>
      </w:pPr>
      <w:r>
        <w:rPr>
          <w:rFonts w:ascii="楷体" w:eastAsia="楷体" w:hAnsi="楷体" w:cs="Helvetica" w:hint="eastAsia"/>
          <w:color w:val="333333"/>
          <w:kern w:val="0"/>
          <w:sz w:val="32"/>
          <w:szCs w:val="32"/>
        </w:rPr>
        <w:t>第三十六条</w:t>
      </w:r>
      <w:r>
        <w:rPr>
          <w:rFonts w:ascii="仿宋" w:eastAsia="仿宋" w:hAnsi="仿宋" w:cs="Helvetica" w:hint="eastAsia"/>
          <w:color w:val="333333"/>
          <w:kern w:val="0"/>
          <w:sz w:val="32"/>
          <w:szCs w:val="32"/>
        </w:rPr>
        <w:t xml:space="preserve">  </w:t>
      </w:r>
      <w:r>
        <w:rPr>
          <w:rFonts w:ascii="仿宋" w:eastAsia="仿宋" w:hAnsi="仿宋" w:cs="Helvetica" w:hint="eastAsia"/>
          <w:color w:val="333333"/>
          <w:kern w:val="0"/>
          <w:sz w:val="32"/>
          <w:szCs w:val="32"/>
        </w:rPr>
        <w:t>本办法于</w:t>
      </w:r>
      <w:r>
        <w:rPr>
          <w:rFonts w:ascii="仿宋" w:eastAsia="仿宋" w:hAnsi="仿宋" w:cs="Helvetica" w:hint="eastAsia"/>
          <w:color w:val="333333"/>
          <w:kern w:val="0"/>
          <w:sz w:val="32"/>
          <w:szCs w:val="32"/>
        </w:rPr>
        <w:t>2020</w:t>
      </w:r>
      <w:r>
        <w:rPr>
          <w:rFonts w:ascii="仿宋" w:eastAsia="仿宋" w:hAnsi="仿宋" w:cs="Helvetica" w:hint="eastAsia"/>
          <w:color w:val="333333"/>
          <w:kern w:val="0"/>
          <w:sz w:val="32"/>
          <w:szCs w:val="32"/>
        </w:rPr>
        <w:t>年</w:t>
      </w:r>
      <w:r>
        <w:rPr>
          <w:rFonts w:ascii="仿宋" w:eastAsia="仿宋" w:hAnsi="仿宋" w:cs="Helvetica" w:hint="eastAsia"/>
          <w:color w:val="333333"/>
          <w:kern w:val="0"/>
          <w:sz w:val="32"/>
          <w:szCs w:val="32"/>
        </w:rPr>
        <w:t>9</w:t>
      </w:r>
      <w:r>
        <w:rPr>
          <w:rFonts w:ascii="仿宋" w:eastAsia="仿宋" w:hAnsi="仿宋" w:cs="Helvetica" w:hint="eastAsia"/>
          <w:color w:val="333333"/>
          <w:kern w:val="0"/>
          <w:sz w:val="32"/>
          <w:szCs w:val="32"/>
        </w:rPr>
        <w:t>月</w:t>
      </w:r>
      <w:r>
        <w:rPr>
          <w:rFonts w:ascii="仿宋" w:eastAsia="仿宋" w:hAnsi="仿宋" w:cs="Helvetica" w:hint="eastAsia"/>
          <w:color w:val="333333"/>
          <w:kern w:val="0"/>
          <w:sz w:val="32"/>
          <w:szCs w:val="32"/>
        </w:rPr>
        <w:t>27</w:t>
      </w:r>
      <w:r>
        <w:rPr>
          <w:rFonts w:ascii="仿宋" w:eastAsia="仿宋" w:hAnsi="仿宋" w:cs="Helvetica" w:hint="eastAsia"/>
          <w:color w:val="333333"/>
          <w:kern w:val="0"/>
          <w:sz w:val="32"/>
          <w:szCs w:val="32"/>
        </w:rPr>
        <w:t>日经泰州市环境保护产业协会第二届理事会第九次会议审议通过，自公布之日起施行。原《泰州市环境保护产业协会分支构管理办法》废止。</w:t>
      </w:r>
    </w:p>
    <w:bookmarkEnd w:id="0"/>
    <w:p w:rsidR="00993C6F" w:rsidRDefault="00993C6F"/>
    <w:sectPr w:rsidR="00993C6F" w:rsidSect="00993C6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23" w:rsidRDefault="00CA5823" w:rsidP="00993C6F">
      <w:r>
        <w:separator/>
      </w:r>
    </w:p>
  </w:endnote>
  <w:endnote w:type="continuationSeparator" w:id="0">
    <w:p w:rsidR="00CA5823" w:rsidRDefault="00CA5823" w:rsidP="00993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4377"/>
    </w:sdtPr>
    <w:sdtContent>
      <w:p w:rsidR="00993C6F" w:rsidRDefault="00993C6F">
        <w:pPr>
          <w:pStyle w:val="a3"/>
          <w:jc w:val="center"/>
        </w:pPr>
        <w:r w:rsidRPr="00993C6F">
          <w:fldChar w:fldCharType="begin"/>
        </w:r>
        <w:r w:rsidR="00CA5823">
          <w:instrText xml:space="preserve"> PAGE   \* MERGEFORMAT </w:instrText>
        </w:r>
        <w:r w:rsidRPr="00993C6F">
          <w:fldChar w:fldCharType="separate"/>
        </w:r>
        <w:r w:rsidR="001B3AC5" w:rsidRPr="001B3AC5">
          <w:rPr>
            <w:noProof/>
            <w:lang w:val="zh-CN"/>
          </w:rPr>
          <w:t>4</w:t>
        </w:r>
        <w:r>
          <w:rPr>
            <w:lang w:val="zh-CN"/>
          </w:rPr>
          <w:fldChar w:fldCharType="end"/>
        </w:r>
      </w:p>
    </w:sdtContent>
  </w:sdt>
  <w:p w:rsidR="00993C6F" w:rsidRDefault="00993C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23" w:rsidRDefault="00CA5823" w:rsidP="00993C6F">
      <w:r>
        <w:separator/>
      </w:r>
    </w:p>
  </w:footnote>
  <w:footnote w:type="continuationSeparator" w:id="0">
    <w:p w:rsidR="00CA5823" w:rsidRDefault="00CA5823" w:rsidP="00993C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A92"/>
    <w:rsid w:val="001B3AC5"/>
    <w:rsid w:val="00243A92"/>
    <w:rsid w:val="002A1855"/>
    <w:rsid w:val="002E742F"/>
    <w:rsid w:val="005C6514"/>
    <w:rsid w:val="006608B6"/>
    <w:rsid w:val="008512F6"/>
    <w:rsid w:val="00930BED"/>
    <w:rsid w:val="00951D8A"/>
    <w:rsid w:val="00993C6F"/>
    <w:rsid w:val="00BD1FB5"/>
    <w:rsid w:val="00BD57B1"/>
    <w:rsid w:val="00CA5823"/>
    <w:rsid w:val="00DD2091"/>
    <w:rsid w:val="00DD5637"/>
    <w:rsid w:val="00F14A74"/>
    <w:rsid w:val="00F74B4C"/>
    <w:rsid w:val="28BF0ACF"/>
    <w:rsid w:val="4095186C"/>
    <w:rsid w:val="4BCE3D34"/>
    <w:rsid w:val="567213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93C6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93C6F"/>
    <w:pPr>
      <w:pBdr>
        <w:bottom w:val="single" w:sz="6" w:space="1" w:color="auto"/>
      </w:pBdr>
      <w:tabs>
        <w:tab w:val="center" w:pos="4153"/>
        <w:tab w:val="right" w:pos="8306"/>
      </w:tabs>
      <w:snapToGrid w:val="0"/>
      <w:jc w:val="center"/>
    </w:pPr>
    <w:rPr>
      <w:sz w:val="18"/>
      <w:szCs w:val="18"/>
    </w:rPr>
  </w:style>
  <w:style w:type="character" w:customStyle="1" w:styleId="2">
    <w:name w:val="标题 #2_"/>
    <w:basedOn w:val="a0"/>
    <w:link w:val="20"/>
    <w:uiPriority w:val="99"/>
    <w:unhideWhenUsed/>
    <w:qFormat/>
    <w:rsid w:val="00993C6F"/>
    <w:rPr>
      <w:rFonts w:ascii="MingLiU" w:eastAsia="MingLiU" w:hAnsi="MingLiU"/>
      <w:sz w:val="44"/>
      <w:shd w:val="clear" w:color="auto" w:fill="FFFFFF"/>
    </w:rPr>
  </w:style>
  <w:style w:type="paragraph" w:customStyle="1" w:styleId="20">
    <w:name w:val="标题 #2"/>
    <w:basedOn w:val="a"/>
    <w:link w:val="2"/>
    <w:uiPriority w:val="99"/>
    <w:unhideWhenUsed/>
    <w:qFormat/>
    <w:rsid w:val="00993C6F"/>
    <w:pPr>
      <w:shd w:val="clear" w:color="auto" w:fill="FFFFFF"/>
      <w:spacing w:before="780" w:after="360" w:line="240" w:lineRule="atLeast"/>
      <w:jc w:val="center"/>
      <w:outlineLvl w:val="1"/>
    </w:pPr>
    <w:rPr>
      <w:rFonts w:ascii="MingLiU" w:eastAsia="MingLiU" w:hAnsi="MingLiU"/>
      <w:sz w:val="44"/>
    </w:rPr>
  </w:style>
  <w:style w:type="character" w:customStyle="1" w:styleId="21">
    <w:name w:val="正文文本 (2)_"/>
    <w:basedOn w:val="a0"/>
    <w:link w:val="22"/>
    <w:uiPriority w:val="99"/>
    <w:unhideWhenUsed/>
    <w:qFormat/>
    <w:rsid w:val="00993C6F"/>
    <w:rPr>
      <w:rFonts w:ascii="MingLiU" w:eastAsia="MingLiU" w:hAnsi="MingLiU"/>
      <w:spacing w:val="30"/>
      <w:sz w:val="36"/>
      <w:shd w:val="clear" w:color="auto" w:fill="FFFFFF"/>
    </w:rPr>
  </w:style>
  <w:style w:type="paragraph" w:customStyle="1" w:styleId="22">
    <w:name w:val="正文文本 (2)"/>
    <w:basedOn w:val="a"/>
    <w:link w:val="21"/>
    <w:uiPriority w:val="99"/>
    <w:unhideWhenUsed/>
    <w:qFormat/>
    <w:rsid w:val="00993C6F"/>
    <w:pPr>
      <w:shd w:val="clear" w:color="auto" w:fill="FFFFFF"/>
      <w:spacing w:after="780" w:line="240" w:lineRule="atLeast"/>
      <w:ind w:hanging="1060"/>
      <w:jc w:val="center"/>
    </w:pPr>
    <w:rPr>
      <w:rFonts w:ascii="MingLiU" w:eastAsia="MingLiU" w:hAnsi="MingLiU"/>
      <w:spacing w:val="30"/>
      <w:sz w:val="36"/>
    </w:rPr>
  </w:style>
  <w:style w:type="character" w:customStyle="1" w:styleId="Char0">
    <w:name w:val="页眉 Char"/>
    <w:basedOn w:val="a0"/>
    <w:link w:val="a4"/>
    <w:uiPriority w:val="99"/>
    <w:semiHidden/>
    <w:qFormat/>
    <w:rsid w:val="00993C6F"/>
    <w:rPr>
      <w:sz w:val="18"/>
      <w:szCs w:val="18"/>
    </w:rPr>
  </w:style>
  <w:style w:type="character" w:customStyle="1" w:styleId="Char">
    <w:name w:val="页脚 Char"/>
    <w:basedOn w:val="a0"/>
    <w:link w:val="a3"/>
    <w:uiPriority w:val="99"/>
    <w:qFormat/>
    <w:rsid w:val="00993C6F"/>
    <w:rPr>
      <w:sz w:val="18"/>
      <w:szCs w:val="18"/>
    </w:rPr>
  </w:style>
  <w:style w:type="paragraph" w:styleId="a5">
    <w:name w:val="Balloon Text"/>
    <w:basedOn w:val="a"/>
    <w:link w:val="Char1"/>
    <w:uiPriority w:val="99"/>
    <w:semiHidden/>
    <w:unhideWhenUsed/>
    <w:rsid w:val="006608B6"/>
    <w:rPr>
      <w:sz w:val="18"/>
      <w:szCs w:val="18"/>
    </w:rPr>
  </w:style>
  <w:style w:type="character" w:customStyle="1" w:styleId="Char1">
    <w:name w:val="批注框文本 Char"/>
    <w:basedOn w:val="a0"/>
    <w:link w:val="a5"/>
    <w:uiPriority w:val="99"/>
    <w:semiHidden/>
    <w:rsid w:val="006608B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8E2718-2A97-4B49-BE61-89711EBF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681</Words>
  <Characters>3888</Characters>
  <Application>Microsoft Office Word</Application>
  <DocSecurity>0</DocSecurity>
  <Lines>32</Lines>
  <Paragraphs>9</Paragraphs>
  <ScaleCrop>false</ScaleCrop>
  <Company>Microsoft</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lingjuan</cp:lastModifiedBy>
  <cp:revision>3</cp:revision>
  <cp:lastPrinted>2020-10-12T03:01:00Z</cp:lastPrinted>
  <dcterms:created xsi:type="dcterms:W3CDTF">2020-10-21T04:08:00Z</dcterms:created>
  <dcterms:modified xsi:type="dcterms:W3CDTF">2020-10-21T04:11:00Z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